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D9D93"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3</w:t>
      </w:r>
    </w:p>
    <w:p w14:paraId="3318A66E">
      <w:pPr>
        <w:tabs>
          <w:tab w:val="left" w:pos="1153"/>
        </w:tabs>
        <w:bidi w:val="0"/>
        <w:jc w:val="left"/>
        <w:rPr>
          <w:rFonts w:hint="eastAsia"/>
          <w:lang w:val="en-US" w:eastAsia="zh-CN"/>
        </w:rPr>
      </w:pPr>
    </w:p>
    <w:p w14:paraId="00E3ABFF">
      <w:pPr>
        <w:pStyle w:val="2"/>
        <w:rPr>
          <w:rFonts w:hint="eastAsia"/>
          <w:lang w:val="en-US" w:eastAsia="zh-CN"/>
        </w:rPr>
      </w:pPr>
    </w:p>
    <w:p w14:paraId="4FE572E6">
      <w:pPr>
        <w:pStyle w:val="3"/>
        <w:rPr>
          <w:rFonts w:hint="eastAsia"/>
          <w:lang w:val="en-US" w:eastAsia="zh-CN"/>
        </w:rPr>
      </w:pPr>
    </w:p>
    <w:p w14:paraId="5591EE87">
      <w:pPr>
        <w:pStyle w:val="3"/>
        <w:rPr>
          <w:rFonts w:hint="eastAsia"/>
          <w:lang w:val="en-US" w:eastAsia="zh-CN"/>
        </w:rPr>
      </w:pPr>
    </w:p>
    <w:p w14:paraId="73FC3805">
      <w:pPr>
        <w:pStyle w:val="2"/>
        <w:rPr>
          <w:rFonts w:hint="eastAsia"/>
          <w:lang w:val="en-US" w:eastAsia="zh-CN"/>
        </w:rPr>
      </w:pPr>
    </w:p>
    <w:p w14:paraId="464AE25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800" w:lineRule="exact"/>
        <w:jc w:val="center"/>
        <w:textAlignment w:val="baseline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/>
          <w:kern w:val="0"/>
          <w:sz w:val="52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/>
          <w:kern w:val="0"/>
          <w:sz w:val="52"/>
          <w:szCs w:val="52"/>
          <w:lang w:val="en-US" w:eastAsia="zh-CN"/>
        </w:rPr>
        <w:t>2025年天津市消费名品申报书</w:t>
      </w:r>
    </w:p>
    <w:p w14:paraId="629F4A4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800" w:lineRule="exact"/>
        <w:jc w:val="center"/>
        <w:textAlignment w:val="baseline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/>
          <w:kern w:val="0"/>
          <w:sz w:val="52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/>
          <w:kern w:val="0"/>
          <w:sz w:val="52"/>
          <w:szCs w:val="52"/>
          <w:lang w:val="en-US" w:eastAsia="zh-CN"/>
        </w:rPr>
        <w:t>（企业品牌）</w:t>
      </w:r>
    </w:p>
    <w:p w14:paraId="71EDEC6C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center"/>
        <w:textAlignment w:val="baseline"/>
        <w:rPr>
          <w:rFonts w:hint="default" w:ascii="Times New Roman Regular" w:hAnsi="Times New Roman Regular" w:eastAsia="华文中宋" w:cs="Times New Roman Regular"/>
          <w:b/>
          <w:bCs/>
          <w:snapToGrid w:val="0"/>
          <w:color w:val="000000"/>
          <w:kern w:val="0"/>
          <w:sz w:val="40"/>
          <w:szCs w:val="40"/>
          <w:lang w:eastAsia="en-US"/>
        </w:rPr>
      </w:pPr>
    </w:p>
    <w:p w14:paraId="4891ED8B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default" w:ascii="Times New Roman Regular" w:hAnsi="Times New Roman Regular" w:eastAsia="华文中宋" w:cs="Times New Roman Regular"/>
          <w:b/>
          <w:bCs/>
          <w:snapToGrid w:val="0"/>
          <w:color w:val="000000"/>
          <w:kern w:val="0"/>
          <w:sz w:val="40"/>
          <w:szCs w:val="40"/>
          <w:lang w:eastAsia="en-US"/>
        </w:rPr>
      </w:pPr>
    </w:p>
    <w:p w14:paraId="12B218F7">
      <w:pPr>
        <w:widowControl/>
        <w:kinsoku w:val="0"/>
        <w:autoSpaceDE w:val="0"/>
        <w:autoSpaceDN w:val="0"/>
        <w:adjustRightInd w:val="0"/>
        <w:snapToGrid w:val="0"/>
        <w:spacing w:before="7" w:line="240" w:lineRule="auto"/>
        <w:jc w:val="left"/>
        <w:textAlignment w:val="baseline"/>
        <w:rPr>
          <w:rFonts w:hint="default" w:ascii="Times New Roman Regular" w:hAnsi="Times New Roman Regular" w:eastAsia="华文中宋" w:cs="Times New Roman Regular"/>
          <w:b/>
          <w:bCs/>
          <w:snapToGrid w:val="0"/>
          <w:color w:val="000000"/>
          <w:kern w:val="0"/>
          <w:sz w:val="57"/>
          <w:szCs w:val="57"/>
          <w:lang w:eastAsia="en-US"/>
        </w:rPr>
      </w:pPr>
    </w:p>
    <w:p w14:paraId="76475CC7">
      <w:pPr>
        <w:tabs>
          <w:tab w:val="left" w:pos="6902"/>
        </w:tabs>
        <w:kinsoku w:val="0"/>
        <w:autoSpaceDE w:val="0"/>
        <w:autoSpaceDN w:val="0"/>
        <w:adjustRightInd w:val="0"/>
        <w:snapToGrid w:val="0"/>
        <w:spacing w:after="120" w:line="357" w:lineRule="auto"/>
        <w:ind w:left="1399" w:right="1624"/>
        <w:jc w:val="left"/>
        <w:textAlignment w:val="baseline"/>
        <w:rPr>
          <w:rFonts w:hint="default" w:ascii="Times New Roman Regular" w:hAnsi="Times New Roman Regular" w:eastAsia="Arial" w:cs="Times New Roman Regular"/>
          <w:snapToGrid w:val="0"/>
          <w:color w:val="000000"/>
          <w:kern w:val="0"/>
          <w:sz w:val="28"/>
          <w:szCs w:val="28"/>
          <w:lang w:val="en-US" w:eastAsia="en-US" w:bidi="ar-SA"/>
        </w:rPr>
      </w:pPr>
    </w:p>
    <w:p w14:paraId="4EB63ECA">
      <w:pPr>
        <w:tabs>
          <w:tab w:val="left" w:pos="6902"/>
        </w:tabs>
        <w:kinsoku w:val="0"/>
        <w:autoSpaceDE w:val="0"/>
        <w:autoSpaceDN w:val="0"/>
        <w:adjustRightInd w:val="0"/>
        <w:snapToGrid w:val="0"/>
        <w:spacing w:after="120" w:line="357" w:lineRule="auto"/>
        <w:ind w:left="1399" w:right="1624"/>
        <w:jc w:val="left"/>
        <w:textAlignment w:val="baseline"/>
        <w:rPr>
          <w:rFonts w:hint="default" w:ascii="Times New Roman Regular" w:hAnsi="Times New Roman Regular" w:eastAsia="Arial" w:cs="Times New Roman Regular"/>
          <w:snapToGrid w:val="0"/>
          <w:color w:val="000000"/>
          <w:kern w:val="0"/>
          <w:sz w:val="28"/>
          <w:szCs w:val="28"/>
          <w:lang w:val="en-US" w:eastAsia="en-US" w:bidi="ar-SA"/>
        </w:rPr>
      </w:pPr>
    </w:p>
    <w:p w14:paraId="2CC9898B">
      <w:pPr>
        <w:keepNext w:val="0"/>
        <w:keepLines w:val="0"/>
        <w:pageBreakBefore w:val="0"/>
        <w:widowControl/>
        <w:tabs>
          <w:tab w:val="left" w:pos="690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20" w:line="480" w:lineRule="auto"/>
        <w:ind w:left="0" w:right="-94" w:firstLine="0" w:firstLineChars="0"/>
        <w:jc w:val="left"/>
        <w:textAlignment w:val="baseline"/>
        <w:rPr>
          <w:rFonts w:hint="default" w:ascii="Times New Roman Regular" w:hAnsi="Times New Roman Regular" w:eastAsia="仿宋_GB2312" w:cs="Times New Roman Regular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品  牌  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kern w:val="0"/>
          <w:sz w:val="32"/>
          <w:szCs w:val="32"/>
          <w:lang w:val="en-US" w:eastAsia="en-US" w:bidi="ar-SA"/>
        </w:rPr>
        <w:t>名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kern w:val="0"/>
          <w:sz w:val="32"/>
          <w:szCs w:val="32"/>
          <w:lang w:val="en-US" w:eastAsia="en-US" w:bidi="ar-SA"/>
        </w:rPr>
        <w:t>称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kern w:val="0"/>
          <w:sz w:val="32"/>
          <w:szCs w:val="32"/>
          <w:lang w:val="en-US" w:eastAsia="en-US" w:bidi="ar-SA"/>
        </w:rPr>
        <w:t>：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kern w:val="0"/>
          <w:sz w:val="32"/>
          <w:szCs w:val="32"/>
          <w:u w:val="single"/>
          <w:lang w:val="en-US" w:eastAsia="en-US" w:bidi="ar-SA"/>
        </w:rPr>
        <w:t xml:space="preserve">               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eastAsia" w:ascii="Times New Roman Regular" w:hAnsi="Times New Roman Regular" w:eastAsia="仿宋_GB2312" w:cs="Times New Roman Regular"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        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  </w:t>
      </w:r>
    </w:p>
    <w:p w14:paraId="43BF9242">
      <w:pPr>
        <w:keepNext w:val="0"/>
        <w:keepLines w:val="0"/>
        <w:pageBreakBefore w:val="0"/>
        <w:widowControl/>
        <w:tabs>
          <w:tab w:val="left" w:pos="6902"/>
        </w:tabs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after="120" w:line="480" w:lineRule="auto"/>
        <w:ind w:left="0" w:right="0" w:firstLine="0" w:firstLineChars="0"/>
        <w:jc w:val="left"/>
        <w:textAlignment w:val="baseline"/>
        <w:rPr>
          <w:rFonts w:hint="default" w:ascii="Times New Roman Regular" w:hAnsi="Times New Roman Regular" w:eastAsia="仿宋_GB2312" w:cs="Times New Roman Regular"/>
          <w:snapToGrid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kern w:val="0"/>
          <w:sz w:val="32"/>
          <w:szCs w:val="32"/>
          <w:lang w:val="en-US" w:eastAsia="zh-CN" w:bidi="ar-SA"/>
        </w:rPr>
        <w:t>申  报  方  向</w:t>
      </w:r>
      <w:r>
        <w:rPr>
          <w:rFonts w:hint="eastAsia" w:ascii="Times New Roman Regular" w:hAnsi="Times New Roman Regular" w:eastAsia="仿宋_GB2312" w:cs="Times New Roman Regular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kern w:val="0"/>
          <w:sz w:val="32"/>
          <w:szCs w:val="32"/>
          <w:lang w:val="en-US" w:eastAsia="zh-CN" w:bidi="ar-SA"/>
        </w:rPr>
        <w:t>：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  <w:t>（历史经典/时代优品/潮流新锐）</w:t>
      </w:r>
    </w:p>
    <w:p w14:paraId="6BB372B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20" w:line="480" w:lineRule="auto"/>
        <w:ind w:left="0" w:right="-94" w:firstLine="0" w:firstLineChars="0"/>
        <w:jc w:val="left"/>
        <w:textAlignment w:val="baseline"/>
        <w:rPr>
          <w:rFonts w:hint="eastAsia" w:ascii="Times New Roman Regular" w:hAnsi="Times New Roman Regular" w:eastAsia="仿宋_GB2312" w:cs="Times New Roman Regular"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</w:pP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kern w:val="0"/>
          <w:sz w:val="32"/>
          <w:szCs w:val="32"/>
          <w:lang w:val="en-US" w:eastAsia="zh-CN" w:bidi="ar-SA"/>
        </w:rPr>
        <w:t>申报单位（盖章）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kern w:val="0"/>
          <w:sz w:val="32"/>
          <w:szCs w:val="32"/>
          <w:lang w:val="en-US" w:eastAsia="en-US" w:bidi="ar-SA"/>
        </w:rPr>
        <w:t>：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kern w:val="0"/>
          <w:sz w:val="32"/>
          <w:szCs w:val="32"/>
          <w:u w:val="single"/>
          <w:lang w:val="en-US" w:eastAsia="en-US" w:bidi="ar-SA"/>
        </w:rPr>
        <w:t xml:space="preserve">   </w:t>
      </w:r>
      <w:r>
        <w:rPr>
          <w:rFonts w:hint="eastAsia" w:ascii="Times New Roman Regular" w:hAnsi="Times New Roman Regular" w:eastAsia="仿宋_GB2312" w:cs="Times New Roman Regular"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                        </w:t>
      </w:r>
    </w:p>
    <w:p w14:paraId="497931EB">
      <w:pPr>
        <w:keepNext w:val="0"/>
        <w:keepLines w:val="0"/>
        <w:pageBreakBefore w:val="0"/>
        <w:widowControl/>
        <w:tabs>
          <w:tab w:val="left" w:pos="690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20" w:line="480" w:lineRule="auto"/>
        <w:ind w:left="0" w:right="-94" w:firstLine="0" w:firstLineChars="0"/>
        <w:jc w:val="left"/>
        <w:textAlignment w:val="baseline"/>
        <w:rPr>
          <w:rFonts w:hint="default" w:ascii="Times New Roman Regular" w:hAnsi="Times New Roman Regular" w:eastAsia="仿宋_GB2312" w:cs="Times New Roman Regular"/>
          <w:snapToGrid w:val="0"/>
          <w:color w:val="000000"/>
          <w:kern w:val="0"/>
          <w:sz w:val="32"/>
          <w:szCs w:val="32"/>
          <w:u w:val="single" w:color="auto"/>
          <w:lang w:val="en-US" w:eastAsia="en-US" w:bidi="ar-SA"/>
        </w:rPr>
      </w:pP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kern w:val="0"/>
          <w:sz w:val="32"/>
          <w:szCs w:val="32"/>
          <w:lang w:val="en-US" w:eastAsia="en-US" w:bidi="ar-SA"/>
        </w:rPr>
        <w:t>填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kern w:val="0"/>
          <w:sz w:val="32"/>
          <w:szCs w:val="32"/>
          <w:lang w:val="en-US" w:eastAsia="en-US" w:bidi="ar-SA"/>
        </w:rPr>
        <w:t>报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kern w:val="0"/>
          <w:sz w:val="32"/>
          <w:szCs w:val="32"/>
          <w:lang w:val="en-US" w:eastAsia="en-US" w:bidi="ar-SA"/>
        </w:rPr>
        <w:t>日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kern w:val="0"/>
          <w:sz w:val="32"/>
          <w:szCs w:val="32"/>
          <w:lang w:val="en-US" w:eastAsia="en-US" w:bidi="ar-SA"/>
        </w:rPr>
        <w:t>期</w:t>
      </w:r>
      <w:r>
        <w:rPr>
          <w:rFonts w:hint="eastAsia" w:ascii="Times New Roman Regular" w:hAnsi="Times New Roman Regular" w:eastAsia="仿宋_GB2312" w:cs="Times New Roman Regular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kern w:val="0"/>
          <w:sz w:val="32"/>
          <w:szCs w:val="32"/>
          <w:lang w:val="en-US" w:eastAsia="en-US" w:bidi="ar-SA"/>
        </w:rPr>
        <w:t>：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w w:val="99"/>
          <w:kern w:val="0"/>
          <w:sz w:val="32"/>
          <w:szCs w:val="32"/>
          <w:u w:val="single" w:color="000000"/>
          <w:lang w:val="en-US" w:eastAsia="en-US" w:bidi="ar-SA"/>
        </w:rPr>
        <w:t xml:space="preserve"> </w:t>
      </w:r>
      <w:r>
        <w:rPr>
          <w:rFonts w:hint="eastAsia" w:ascii="Times New Roman Regular" w:hAnsi="Times New Roman Regular" w:eastAsia="仿宋_GB2312" w:cs="Times New Roman Regular"/>
          <w:snapToGrid w:val="0"/>
          <w:color w:val="000000"/>
          <w:w w:val="99"/>
          <w:kern w:val="0"/>
          <w:sz w:val="32"/>
          <w:szCs w:val="32"/>
          <w:u w:val="single" w:color="000000"/>
          <w:lang w:val="en-US" w:eastAsia="zh-CN" w:bidi="ar-SA"/>
        </w:rPr>
        <w:t xml:space="preserve">                  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kern w:val="0"/>
          <w:sz w:val="32"/>
          <w:szCs w:val="32"/>
          <w:u w:val="single" w:color="000000"/>
          <w:lang w:val="en-US" w:eastAsia="en-US" w:bidi="ar-SA"/>
        </w:rPr>
        <w:tab/>
      </w:r>
      <w:r>
        <w:rPr>
          <w:rFonts w:hint="eastAsia" w:ascii="Times New Roman Regular" w:hAnsi="Times New Roman Regular" w:eastAsia="仿宋_GB2312" w:cs="Times New Roman Regular"/>
          <w:snapToGrid w:val="0"/>
          <w:color w:val="000000"/>
          <w:kern w:val="0"/>
          <w:sz w:val="32"/>
          <w:szCs w:val="32"/>
          <w:u w:val="single" w:color="000000"/>
          <w:lang w:val="en-US" w:eastAsia="zh-CN" w:bidi="ar-SA"/>
        </w:rPr>
        <w:t xml:space="preserve">   </w:t>
      </w:r>
    </w:p>
    <w:p w14:paraId="2123D0BB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default" w:ascii="Times New Roman Regular" w:hAnsi="Times New Roman Regular" w:eastAsia="Times New Roman" w:cs="Times New Roman Regular"/>
          <w:snapToGrid w:val="0"/>
          <w:color w:val="000000"/>
          <w:kern w:val="0"/>
          <w:sz w:val="20"/>
          <w:szCs w:val="20"/>
          <w:lang w:eastAsia="en-US"/>
        </w:rPr>
      </w:pPr>
    </w:p>
    <w:p w14:paraId="57112490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default" w:ascii="Times New Roman Regular" w:hAnsi="Times New Roman Regular" w:eastAsia="Times New Roman" w:cs="Times New Roman Regular"/>
          <w:snapToGrid w:val="0"/>
          <w:color w:val="000000"/>
          <w:kern w:val="0"/>
          <w:sz w:val="20"/>
          <w:szCs w:val="20"/>
          <w:lang w:eastAsia="en-US"/>
        </w:rPr>
      </w:pPr>
    </w:p>
    <w:p w14:paraId="469378BB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default" w:ascii="Times New Roman Regular" w:hAnsi="Times New Roman Regular" w:eastAsia="Times New Roman" w:cs="Times New Roman Regular"/>
          <w:snapToGrid w:val="0"/>
          <w:color w:val="000000"/>
          <w:kern w:val="0"/>
          <w:sz w:val="20"/>
          <w:szCs w:val="20"/>
          <w:lang w:eastAsia="en-US"/>
        </w:rPr>
      </w:pPr>
    </w:p>
    <w:p w14:paraId="1A0ECF09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default" w:ascii="Times New Roman Regular" w:hAnsi="Times New Roman Regular" w:eastAsia="Times New Roman" w:cs="Times New Roman Regular"/>
          <w:snapToGrid w:val="0"/>
          <w:color w:val="000000"/>
          <w:kern w:val="0"/>
          <w:sz w:val="20"/>
          <w:szCs w:val="20"/>
          <w:lang w:eastAsia="en-US"/>
        </w:rPr>
      </w:pPr>
    </w:p>
    <w:p w14:paraId="52F0BF0F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default" w:ascii="Times New Roman Regular" w:hAnsi="Times New Roman Regular" w:eastAsia="Arial" w:cs="Times New Roman Regular"/>
          <w:snapToGrid w:val="0"/>
          <w:color w:val="000000"/>
          <w:kern w:val="0"/>
          <w:sz w:val="20"/>
          <w:szCs w:val="20"/>
          <w:lang w:eastAsia="en-US"/>
        </w:rPr>
      </w:pPr>
    </w:p>
    <w:p w14:paraId="1B7953B2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default" w:ascii="Times New Roman Regular" w:hAnsi="Times New Roman Regular" w:eastAsia="Arial" w:cs="Times New Roman Regular"/>
          <w:snapToGrid w:val="0"/>
          <w:color w:val="000000"/>
          <w:kern w:val="0"/>
          <w:sz w:val="20"/>
          <w:szCs w:val="20"/>
          <w:lang w:eastAsia="en-US"/>
        </w:rPr>
      </w:pPr>
    </w:p>
    <w:p w14:paraId="32345B40">
      <w:pPr>
        <w:widowControl/>
        <w:kinsoku w:val="0"/>
        <w:autoSpaceDE w:val="0"/>
        <w:autoSpaceDN w:val="0"/>
        <w:adjustRightInd w:val="0"/>
        <w:snapToGrid w:val="0"/>
        <w:spacing w:before="157" w:line="240" w:lineRule="auto"/>
        <w:ind w:right="1118"/>
        <w:jc w:val="center"/>
        <w:textAlignment w:val="baseline"/>
        <w:rPr>
          <w:rFonts w:hint="default" w:ascii="Times New Roman Regular" w:hAnsi="Times New Roman Regular" w:eastAsia="黑体" w:cs="Times New Roman Regular"/>
          <w:b/>
          <w:bCs/>
          <w:snapToGrid w:val="0"/>
          <w:color w:val="000000"/>
          <w:spacing w:val="-27"/>
          <w:kern w:val="0"/>
          <w:sz w:val="32"/>
          <w:szCs w:val="32"/>
          <w:lang w:eastAsia="en-US"/>
        </w:rPr>
      </w:pPr>
      <w:r>
        <w:rPr>
          <w:rFonts w:hint="default" w:ascii="Times New Roman Regular" w:hAnsi="Times New Roman Regular" w:eastAsia="黑体" w:cs="Times New Roman Regular"/>
          <w:snapToGrid w:val="0"/>
          <w:color w:val="000000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Times New Roman Regular" w:hAnsi="Times New Roman Regular" w:eastAsia="黑体" w:cs="Times New Roman Regular"/>
          <w:snapToGrid w:val="0"/>
          <w:color w:val="000000"/>
          <w:kern w:val="0"/>
          <w:sz w:val="32"/>
          <w:szCs w:val="32"/>
          <w:lang w:val="en-US" w:eastAsia="zh-CN"/>
        </w:rPr>
        <w:t>天津市工业和信息化局</w:t>
      </w:r>
      <w:r>
        <w:rPr>
          <w:rFonts w:hint="default" w:ascii="Times New Roman Regular" w:hAnsi="Times New Roman Regular" w:eastAsia="黑体" w:cs="Times New Roman Regular"/>
          <w:snapToGrid w:val="0"/>
          <w:color w:val="000000"/>
          <w:kern w:val="0"/>
          <w:sz w:val="32"/>
          <w:szCs w:val="32"/>
          <w:lang w:eastAsia="en-US"/>
        </w:rPr>
        <w:t xml:space="preserve"> </w:t>
      </w:r>
      <w:r>
        <w:rPr>
          <w:rFonts w:hint="default" w:ascii="Times New Roman Regular" w:hAnsi="Times New Roman Regular" w:eastAsia="黑体" w:cs="Times New Roman Regular"/>
          <w:snapToGrid w:val="0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 Regular" w:hAnsi="Times New Roman Regular" w:eastAsia="黑体" w:cs="Times New Roman Regular"/>
          <w:snapToGrid w:val="0"/>
          <w:color w:val="000000"/>
          <w:kern w:val="0"/>
          <w:sz w:val="32"/>
          <w:szCs w:val="32"/>
          <w:lang w:eastAsia="en-US"/>
        </w:rPr>
        <w:t>制</w:t>
      </w:r>
    </w:p>
    <w:p w14:paraId="2E39A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 Regular" w:hAnsi="Times New Roman Regular" w:eastAsia="黑体" w:cs="Times New Roman Regular"/>
          <w:sz w:val="36"/>
          <w:szCs w:val="36"/>
        </w:rPr>
      </w:pPr>
    </w:p>
    <w:p w14:paraId="7765A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 Regular" w:hAnsi="Times New Roman Regular" w:eastAsia="黑体" w:cs="Times New Roman Regular"/>
          <w:sz w:val="36"/>
          <w:szCs w:val="36"/>
        </w:rPr>
      </w:pPr>
    </w:p>
    <w:p w14:paraId="09E0C4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 Regular" w:hAnsi="Times New Roman Regular" w:eastAsia="仿宋_GB2312" w:cs="Times New Roman Regular"/>
          <w:b/>
          <w:bCs/>
          <w:sz w:val="36"/>
          <w:szCs w:val="36"/>
        </w:rPr>
      </w:pPr>
      <w:r>
        <w:rPr>
          <w:rFonts w:hint="default" w:ascii="Times New Roman Regular" w:hAnsi="Times New Roman Regular" w:eastAsia="黑体" w:cs="Times New Roman Regular"/>
          <w:sz w:val="36"/>
          <w:szCs w:val="36"/>
        </w:rPr>
        <w:t>填</w:t>
      </w:r>
      <w:r>
        <w:rPr>
          <w:rFonts w:hint="eastAsia" w:ascii="Times New Roman Regular" w:hAnsi="Times New Roman Regular" w:eastAsia="黑体" w:cs="Times New Roman Regular"/>
          <w:sz w:val="36"/>
          <w:szCs w:val="36"/>
          <w:lang w:eastAsia="zh-CN"/>
        </w:rPr>
        <w:t>表</w:t>
      </w:r>
      <w:r>
        <w:rPr>
          <w:rFonts w:hint="default" w:ascii="Times New Roman Regular" w:hAnsi="Times New Roman Regular" w:eastAsia="黑体" w:cs="Times New Roman Regular"/>
          <w:sz w:val="36"/>
          <w:szCs w:val="36"/>
        </w:rPr>
        <w:t>说明</w:t>
      </w:r>
    </w:p>
    <w:p w14:paraId="2EE31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 Regular" w:hAnsi="Times New Roman Regular" w:eastAsia="仿宋" w:cs="Times New Roman Regular"/>
          <w:kern w:val="2"/>
          <w:sz w:val="32"/>
          <w:szCs w:val="20"/>
          <w:lang w:val="en-US" w:eastAsia="zh-CN" w:bidi="ar-SA"/>
        </w:rPr>
      </w:pPr>
    </w:p>
    <w:p w14:paraId="274557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一、申报书封面：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申报单位请填写企业名称，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申报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方向选择历史经典、时代优品或潮流新锐。</w:t>
      </w:r>
    </w:p>
    <w:p w14:paraId="20413A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Times New Roman Regular" w:hAnsi="Times New Roman Regular" w:eastAsia="仿宋_GB2312" w:cs="Times New Roman Regular"/>
          <w:sz w:val="32"/>
          <w:szCs w:val="32"/>
          <w:lang w:eastAsia="zh-CN"/>
        </w:rPr>
      </w:pP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二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eastAsia="zh-CN"/>
        </w:rPr>
        <w:t>、申报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单位根据实际情况组织填写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eastAsia="zh-CN"/>
        </w:rPr>
        <w:t>，对所填报内容的真实性负责，可提供佐证材料作为补充。</w:t>
      </w:r>
    </w:p>
    <w:p w14:paraId="349F28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Times New Roman Regular" w:hAnsi="Times New Roman Regular" w:eastAsia="仿宋_GB2312" w:cs="Times New Roman Regular"/>
          <w:sz w:val="32"/>
          <w:szCs w:val="32"/>
          <w:lang w:eastAsia="zh-CN"/>
        </w:rPr>
      </w:pP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三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eastAsia="zh-CN"/>
        </w:rPr>
        <w:t>、各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区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eastAsia="zh-CN"/>
        </w:rPr>
        <w:t>工业和信息化主管部门对申报材料的真实性进行复核确认。申报材料弄虚作假的，将取消申报资格。</w:t>
      </w:r>
    </w:p>
    <w:p w14:paraId="7C18A8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四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eastAsia="zh-CN"/>
        </w:rPr>
        <w:t>、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纸质版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eastAsia="zh-CN"/>
        </w:rPr>
        <w:t>使用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A4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eastAsia="zh-CN"/>
        </w:rPr>
        <w:t>纸双面印刷，装订平整，采用普通纸质材料作为封面，并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  <w:t>加盖骑缝章。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eastAsia="zh-CN"/>
        </w:rPr>
        <w:t>请勿以活页方式装订，防止传递和查阅过程中发生散乱。</w:t>
      </w:r>
    </w:p>
    <w:p w14:paraId="3707A20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baseline"/>
        <w:rPr>
          <w:rFonts w:hint="default" w:ascii="Times New Roman Regular" w:hAnsi="Times New Roman Regular" w:eastAsia="黑体" w:cs="Times New Roman Regular"/>
          <w:b w:val="0"/>
          <w:bCs w:val="0"/>
          <w:sz w:val="32"/>
          <w:szCs w:val="32"/>
          <w:lang w:val="en-US" w:eastAsia="zh-CN"/>
        </w:rPr>
      </w:pPr>
    </w:p>
    <w:p w14:paraId="33F31D1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baseline"/>
        <w:rPr>
          <w:rFonts w:hint="default" w:ascii="Times New Roman Regular" w:hAnsi="Times New Roman Regular" w:eastAsia="黑体" w:cs="Times New Roman Regular"/>
          <w:b w:val="0"/>
          <w:bCs w:val="0"/>
          <w:sz w:val="32"/>
          <w:szCs w:val="32"/>
          <w:lang w:val="en-US" w:eastAsia="zh-CN"/>
        </w:rPr>
        <w:sectPr>
          <w:footerReference r:id="rId4" w:type="default"/>
          <w:pgSz w:w="11906" w:h="16838"/>
          <w:pgMar w:top="1440" w:right="1800" w:bottom="1440" w:left="1800" w:header="85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</w:p>
    <w:tbl>
      <w:tblPr>
        <w:tblStyle w:val="10"/>
        <w:tblW w:w="921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5"/>
        <w:gridCol w:w="702"/>
        <w:gridCol w:w="288"/>
        <w:gridCol w:w="1063"/>
        <w:gridCol w:w="151"/>
        <w:gridCol w:w="299"/>
        <w:gridCol w:w="428"/>
        <w:gridCol w:w="1106"/>
        <w:gridCol w:w="58"/>
        <w:gridCol w:w="408"/>
        <w:gridCol w:w="369"/>
        <w:gridCol w:w="405"/>
        <w:gridCol w:w="1537"/>
      </w:tblGrid>
      <w:tr w14:paraId="4A8D8C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9219" w:type="dxa"/>
            <w:gridSpan w:val="13"/>
            <w:noWrap w:val="0"/>
            <w:vAlign w:val="center"/>
          </w:tcPr>
          <w:p w14:paraId="6B2C109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一、基本情况</w:t>
            </w:r>
          </w:p>
        </w:tc>
      </w:tr>
      <w:tr w14:paraId="0F6011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405" w:type="dxa"/>
            <w:noWrap w:val="0"/>
            <w:vAlign w:val="center"/>
          </w:tcPr>
          <w:p w14:paraId="7478F7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企业名称</w:t>
            </w:r>
          </w:p>
        </w:tc>
        <w:tc>
          <w:tcPr>
            <w:tcW w:w="6814" w:type="dxa"/>
            <w:gridSpan w:val="12"/>
            <w:noWrap w:val="0"/>
            <w:vAlign w:val="center"/>
          </w:tcPr>
          <w:p w14:paraId="3B2DA3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14:paraId="348559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2405" w:type="dxa"/>
            <w:noWrap w:val="0"/>
            <w:vAlign w:val="center"/>
          </w:tcPr>
          <w:p w14:paraId="418259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社会信用代码</w:t>
            </w:r>
          </w:p>
        </w:tc>
        <w:tc>
          <w:tcPr>
            <w:tcW w:w="4095" w:type="dxa"/>
            <w:gridSpan w:val="8"/>
            <w:noWrap w:val="0"/>
            <w:vAlign w:val="center"/>
          </w:tcPr>
          <w:p w14:paraId="339944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2" w:type="dxa"/>
            <w:gridSpan w:val="3"/>
            <w:noWrap w:val="0"/>
            <w:vAlign w:val="center"/>
          </w:tcPr>
          <w:p w14:paraId="01CD2E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成立时间</w:t>
            </w:r>
          </w:p>
        </w:tc>
        <w:tc>
          <w:tcPr>
            <w:tcW w:w="1537" w:type="dxa"/>
            <w:noWrap w:val="0"/>
            <w:vAlign w:val="center"/>
          </w:tcPr>
          <w:p w14:paraId="68604D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14:paraId="46508D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2405" w:type="dxa"/>
            <w:noWrap w:val="0"/>
            <w:vAlign w:val="center"/>
          </w:tcPr>
          <w:p w14:paraId="3663D1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企业性质</w:t>
            </w:r>
          </w:p>
          <w:p w14:paraId="1DBC18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可多选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6814" w:type="dxa"/>
            <w:gridSpan w:val="12"/>
            <w:noWrap w:val="0"/>
            <w:vAlign w:val="center"/>
          </w:tcPr>
          <w:p w14:paraId="20B901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5" w:lineRule="auto"/>
              <w:ind w:right="1222" w:firstLine="256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en-US" w:bidi="ar-SA"/>
              </w:rPr>
              <w:t>国有企业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en-US" w:bidi="ar-SA"/>
              </w:rPr>
              <w:t>□民营企业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en-US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>合资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en-US" w:bidi="ar-SA"/>
              </w:rPr>
              <w:t>企业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  <w:p w14:paraId="5908BB7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5" w:lineRule="auto"/>
              <w:ind w:right="1222" w:firstLine="262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en-US" w:bidi="ar-SA"/>
              </w:rPr>
              <w:t>其他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u w:val="none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en-US" w:bidi="ar-SA"/>
              </w:rPr>
              <w:t>请自行列明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>）</w:t>
            </w:r>
          </w:p>
        </w:tc>
      </w:tr>
      <w:tr w14:paraId="6419C8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405" w:type="dxa"/>
            <w:vMerge w:val="restart"/>
            <w:noWrap w:val="0"/>
            <w:vAlign w:val="center"/>
          </w:tcPr>
          <w:p w14:paraId="176039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销售占比</w:t>
            </w:r>
          </w:p>
        </w:tc>
        <w:tc>
          <w:tcPr>
            <w:tcW w:w="4037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669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5" w:lineRule="auto"/>
              <w:ind w:right="1222" w:firstLine="262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>内销占比（%）</w:t>
            </w:r>
          </w:p>
        </w:tc>
        <w:tc>
          <w:tcPr>
            <w:tcW w:w="2777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3A60D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5" w:lineRule="auto"/>
              <w:ind w:right="1222" w:firstLine="262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C0496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2405" w:type="dxa"/>
            <w:vMerge w:val="continue"/>
            <w:noWrap w:val="0"/>
            <w:vAlign w:val="center"/>
          </w:tcPr>
          <w:p w14:paraId="1C279D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37" w:type="dxa"/>
            <w:gridSpan w:val="7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523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5" w:lineRule="auto"/>
              <w:ind w:right="1222" w:firstLine="262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>出口占比（%）</w:t>
            </w:r>
          </w:p>
        </w:tc>
        <w:tc>
          <w:tcPr>
            <w:tcW w:w="2777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1FEA1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5" w:lineRule="auto"/>
              <w:ind w:right="1222" w:firstLine="262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1548B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2405" w:type="dxa"/>
            <w:noWrap w:val="0"/>
            <w:vAlign w:val="center"/>
          </w:tcPr>
          <w:p w14:paraId="0B1D4F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>主要出口国家和</w:t>
            </w:r>
          </w:p>
          <w:p w14:paraId="7BEEFE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>地区</w:t>
            </w:r>
          </w:p>
        </w:tc>
        <w:tc>
          <w:tcPr>
            <w:tcW w:w="6814" w:type="dxa"/>
            <w:gridSpan w:val="12"/>
            <w:tcBorders>
              <w:top w:val="single" w:color="auto" w:sz="4" w:space="0"/>
            </w:tcBorders>
            <w:noWrap w:val="0"/>
            <w:vAlign w:val="center"/>
          </w:tcPr>
          <w:p w14:paraId="6B925A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5" w:lineRule="auto"/>
              <w:ind w:right="1222" w:firstLine="262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96D9C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2405" w:type="dxa"/>
            <w:noWrap w:val="0"/>
            <w:vAlign w:val="center"/>
          </w:tcPr>
          <w:p w14:paraId="0AF529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企业规模</w:t>
            </w:r>
            <w:r>
              <w:rPr>
                <w:rStyle w:val="9"/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footnoteReference w:id="0"/>
            </w:r>
          </w:p>
        </w:tc>
        <w:tc>
          <w:tcPr>
            <w:tcW w:w="6814" w:type="dxa"/>
            <w:gridSpan w:val="12"/>
            <w:noWrap w:val="0"/>
            <w:vAlign w:val="center"/>
          </w:tcPr>
          <w:p w14:paraId="597998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5" w:lineRule="auto"/>
              <w:ind w:right="1222" w:firstLine="256" w:firstLineChars="100"/>
              <w:jc w:val="both"/>
              <w:textAlignment w:val="baseline"/>
              <w:rPr>
                <w:rFonts w:hint="default" w:ascii="Times New Roman" w:hAnsi="Times New Roman" w:eastAsia="Arial" w:cs="Times New Roman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>□大型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en-US" w:bidi="ar-SA"/>
              </w:rPr>
              <w:t>企业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en-US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>中型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en-US" w:bidi="ar-SA"/>
              </w:rPr>
              <w:t>企业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en-US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>小型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en-US" w:bidi="ar-SA"/>
              </w:rPr>
              <w:t>企业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 xml:space="preserve"> □微型企业</w:t>
            </w:r>
          </w:p>
        </w:tc>
      </w:tr>
      <w:tr w14:paraId="2BB978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2405" w:type="dxa"/>
            <w:noWrap w:val="0"/>
            <w:vAlign w:val="center"/>
          </w:tcPr>
          <w:p w14:paraId="28221E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法定代表人</w:t>
            </w:r>
          </w:p>
        </w:tc>
        <w:tc>
          <w:tcPr>
            <w:tcW w:w="702" w:type="dxa"/>
            <w:noWrap w:val="0"/>
            <w:vAlign w:val="center"/>
          </w:tcPr>
          <w:p w14:paraId="61F898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801" w:type="dxa"/>
            <w:gridSpan w:val="4"/>
            <w:noWrap w:val="0"/>
            <w:vAlign w:val="center"/>
          </w:tcPr>
          <w:p w14:paraId="39E54E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Arial" w:cs="Times New Roman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92" w:type="dxa"/>
            <w:gridSpan w:val="3"/>
            <w:noWrap w:val="0"/>
            <w:vAlign w:val="center"/>
          </w:tcPr>
          <w:p w14:paraId="75BBCD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719" w:type="dxa"/>
            <w:gridSpan w:val="4"/>
            <w:noWrap w:val="0"/>
            <w:vAlign w:val="center"/>
          </w:tcPr>
          <w:p w14:paraId="77A77A4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Arial" w:cs="Times New Roman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14:paraId="138922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2405" w:type="dxa"/>
            <w:vMerge w:val="restart"/>
            <w:noWrap w:val="0"/>
            <w:vAlign w:val="center"/>
          </w:tcPr>
          <w:p w14:paraId="7C89B2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联系人</w:t>
            </w:r>
          </w:p>
        </w:tc>
        <w:tc>
          <w:tcPr>
            <w:tcW w:w="702" w:type="dxa"/>
            <w:noWrap w:val="0"/>
            <w:vAlign w:val="center"/>
          </w:tcPr>
          <w:p w14:paraId="1C7D38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801" w:type="dxa"/>
            <w:gridSpan w:val="4"/>
            <w:noWrap w:val="0"/>
            <w:vAlign w:val="center"/>
          </w:tcPr>
          <w:p w14:paraId="0B12E3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5" w:lineRule="auto"/>
              <w:ind w:left="145" w:right="1222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2" w:type="dxa"/>
            <w:gridSpan w:val="3"/>
            <w:noWrap w:val="0"/>
            <w:vAlign w:val="center"/>
          </w:tcPr>
          <w:p w14:paraId="09A130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职务及</w:t>
            </w:r>
          </w:p>
          <w:p w14:paraId="07B9DA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所在部门</w:t>
            </w:r>
          </w:p>
        </w:tc>
        <w:tc>
          <w:tcPr>
            <w:tcW w:w="2719" w:type="dxa"/>
            <w:gridSpan w:val="4"/>
            <w:noWrap w:val="0"/>
            <w:vAlign w:val="center"/>
          </w:tcPr>
          <w:p w14:paraId="168F6A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5" w:lineRule="auto"/>
              <w:ind w:left="145" w:right="1222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14FAC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2405" w:type="dxa"/>
            <w:vMerge w:val="continue"/>
            <w:noWrap w:val="0"/>
            <w:vAlign w:val="center"/>
          </w:tcPr>
          <w:p w14:paraId="488171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2" w:type="dxa"/>
            <w:noWrap w:val="0"/>
            <w:vAlign w:val="center"/>
          </w:tcPr>
          <w:p w14:paraId="14134A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电话</w:t>
            </w:r>
          </w:p>
        </w:tc>
        <w:tc>
          <w:tcPr>
            <w:tcW w:w="1801" w:type="dxa"/>
            <w:gridSpan w:val="4"/>
            <w:noWrap w:val="0"/>
            <w:vAlign w:val="center"/>
          </w:tcPr>
          <w:p w14:paraId="23554D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2" w:type="dxa"/>
            <w:gridSpan w:val="3"/>
            <w:noWrap w:val="0"/>
            <w:vAlign w:val="center"/>
          </w:tcPr>
          <w:p w14:paraId="29EB08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邮箱</w:t>
            </w:r>
          </w:p>
        </w:tc>
        <w:tc>
          <w:tcPr>
            <w:tcW w:w="2719" w:type="dxa"/>
            <w:gridSpan w:val="4"/>
            <w:noWrap w:val="0"/>
            <w:vAlign w:val="center"/>
          </w:tcPr>
          <w:p w14:paraId="621BD6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5" w:lineRule="auto"/>
              <w:ind w:left="145" w:right="1222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4DE12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2405" w:type="dxa"/>
            <w:noWrap w:val="0"/>
            <w:vAlign w:val="center"/>
          </w:tcPr>
          <w:p w14:paraId="75E894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注册地址</w:t>
            </w:r>
          </w:p>
        </w:tc>
        <w:tc>
          <w:tcPr>
            <w:tcW w:w="2503" w:type="dxa"/>
            <w:gridSpan w:val="5"/>
            <w:noWrap w:val="0"/>
            <w:vAlign w:val="center"/>
          </w:tcPr>
          <w:p w14:paraId="4FE25B9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2" w:type="dxa"/>
            <w:gridSpan w:val="3"/>
            <w:noWrap w:val="0"/>
            <w:vAlign w:val="center"/>
          </w:tcPr>
          <w:p w14:paraId="7B4A79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注册资本</w:t>
            </w:r>
          </w:p>
          <w:p w14:paraId="1AFA7D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（万元）</w:t>
            </w:r>
          </w:p>
        </w:tc>
        <w:tc>
          <w:tcPr>
            <w:tcW w:w="2719" w:type="dxa"/>
            <w:gridSpan w:val="4"/>
            <w:noWrap w:val="0"/>
            <w:vAlign w:val="center"/>
          </w:tcPr>
          <w:p w14:paraId="16F891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5" w:lineRule="auto"/>
              <w:ind w:left="145" w:right="1222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C45EF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  <w:jc w:val="center"/>
        </w:trPr>
        <w:tc>
          <w:tcPr>
            <w:tcW w:w="2405" w:type="dxa"/>
            <w:noWrap w:val="0"/>
            <w:vAlign w:val="center"/>
          </w:tcPr>
          <w:p w14:paraId="664725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Arial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产业领域</w:t>
            </w:r>
          </w:p>
        </w:tc>
        <w:tc>
          <w:tcPr>
            <w:tcW w:w="6814" w:type="dxa"/>
            <w:gridSpan w:val="12"/>
            <w:noWrap w:val="0"/>
            <w:vAlign w:val="center"/>
          </w:tcPr>
          <w:p w14:paraId="70C776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6" w:lineRule="auto"/>
              <w:ind w:left="0" w:leftChars="0" w:right="0" w:right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>（参考2017年国民经济行业分类（GB/T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>4754—2017），明确所属中类4位代码）</w:t>
            </w:r>
          </w:p>
        </w:tc>
      </w:tr>
      <w:tr w14:paraId="0FE09F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2" w:hRule="atLeast"/>
          <w:jc w:val="center"/>
        </w:trPr>
        <w:tc>
          <w:tcPr>
            <w:tcW w:w="2405" w:type="dxa"/>
            <w:noWrap w:val="0"/>
            <w:vAlign w:val="center"/>
          </w:tcPr>
          <w:p w14:paraId="2BB9B9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获奖情况</w:t>
            </w:r>
          </w:p>
        </w:tc>
        <w:tc>
          <w:tcPr>
            <w:tcW w:w="6814" w:type="dxa"/>
            <w:gridSpan w:val="12"/>
            <w:noWrap w:val="0"/>
            <w:vAlign w:val="center"/>
          </w:tcPr>
          <w:p w14:paraId="17D6B6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6" w:lineRule="auto"/>
              <w:ind w:right="0" w:firstLine="262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>1.单项冠军企业：□国家级 □省市级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>授予年份：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</w:t>
            </w:r>
          </w:p>
          <w:p w14:paraId="52E40C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6" w:lineRule="auto"/>
              <w:ind w:right="0" w:firstLine="262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>2.专精特新企业：□国家级 □省市级  授予年份：</w:t>
            </w:r>
          </w:p>
          <w:p w14:paraId="6FDA61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6" w:lineRule="auto"/>
              <w:ind w:right="0" w:firstLine="262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>3.高新技术企业：□国家级 □省市级  授予年份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>：</w:t>
            </w:r>
          </w:p>
          <w:p w14:paraId="747C63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5" w:lineRule="auto"/>
              <w:ind w:right="1222" w:firstLine="262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>（注：需提供佐证材料）</w:t>
            </w:r>
          </w:p>
        </w:tc>
      </w:tr>
      <w:tr w14:paraId="41DA04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2405" w:type="dxa"/>
            <w:noWrap w:val="0"/>
            <w:vAlign w:val="center"/>
          </w:tcPr>
          <w:p w14:paraId="5EE16D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指标名称</w:t>
            </w:r>
          </w:p>
        </w:tc>
        <w:tc>
          <w:tcPr>
            <w:tcW w:w="2053" w:type="dxa"/>
            <w:gridSpan w:val="3"/>
            <w:noWrap w:val="0"/>
            <w:vAlign w:val="center"/>
          </w:tcPr>
          <w:p w14:paraId="7DB5C3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年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 w14:paraId="215CA5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年</w:t>
            </w:r>
          </w:p>
        </w:tc>
        <w:tc>
          <w:tcPr>
            <w:tcW w:w="2719" w:type="dxa"/>
            <w:gridSpan w:val="4"/>
            <w:noWrap w:val="0"/>
            <w:vAlign w:val="center"/>
          </w:tcPr>
          <w:p w14:paraId="3A8CE7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年</w:t>
            </w:r>
          </w:p>
        </w:tc>
      </w:tr>
      <w:tr w14:paraId="53D867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  <w:jc w:val="center"/>
        </w:trPr>
        <w:tc>
          <w:tcPr>
            <w:tcW w:w="2405" w:type="dxa"/>
            <w:noWrap w:val="0"/>
            <w:vAlign w:val="center"/>
          </w:tcPr>
          <w:p w14:paraId="4BDEB58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firstLine="254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主营业务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收入</w:t>
            </w:r>
          </w:p>
          <w:p w14:paraId="59DC97A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u w:val="none"/>
                <w:lang w:val="en-US" w:eastAsia="zh-CN" w:bidi="ar-SA"/>
              </w:rPr>
              <w:t>万元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2053" w:type="dxa"/>
            <w:gridSpan w:val="3"/>
            <w:noWrap w:val="0"/>
            <w:vAlign w:val="center"/>
          </w:tcPr>
          <w:p w14:paraId="22345D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42" w:type="dxa"/>
            <w:gridSpan w:val="5"/>
            <w:noWrap w:val="0"/>
            <w:vAlign w:val="center"/>
          </w:tcPr>
          <w:p w14:paraId="06EC15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19" w:type="dxa"/>
            <w:gridSpan w:val="4"/>
            <w:noWrap w:val="0"/>
            <w:vAlign w:val="center"/>
          </w:tcPr>
          <w:p w14:paraId="598C52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B6D70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  <w:jc w:val="center"/>
        </w:trPr>
        <w:tc>
          <w:tcPr>
            <w:tcW w:w="2405" w:type="dxa"/>
            <w:noWrap w:val="0"/>
            <w:vAlign w:val="center"/>
          </w:tcPr>
          <w:p w14:paraId="27EF142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firstLine="254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2.税收（万元）</w:t>
            </w:r>
          </w:p>
        </w:tc>
        <w:tc>
          <w:tcPr>
            <w:tcW w:w="2053" w:type="dxa"/>
            <w:gridSpan w:val="3"/>
            <w:noWrap w:val="0"/>
            <w:vAlign w:val="center"/>
          </w:tcPr>
          <w:p w14:paraId="3DD78A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42" w:type="dxa"/>
            <w:gridSpan w:val="5"/>
            <w:noWrap w:val="0"/>
            <w:vAlign w:val="center"/>
          </w:tcPr>
          <w:p w14:paraId="316E1B9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19" w:type="dxa"/>
            <w:gridSpan w:val="4"/>
            <w:noWrap w:val="0"/>
            <w:vAlign w:val="center"/>
          </w:tcPr>
          <w:p w14:paraId="69AEE2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4E822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2405" w:type="dxa"/>
            <w:noWrap w:val="0"/>
            <w:vAlign w:val="center"/>
          </w:tcPr>
          <w:p w14:paraId="7A31C9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firstLine="254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 Regular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default" w:ascii="Times New Roman" w:hAnsi="Times New Roman" w:eastAsia="宋体" w:cs="Times New Roman Regular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利润总额</w:t>
            </w:r>
            <w:r>
              <w:rPr>
                <w:rFonts w:hint="eastAsia" w:ascii="Times New Roman" w:hAnsi="Times New Roman" w:eastAsia="宋体" w:cs="Times New Roman Regular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（万元）</w:t>
            </w:r>
          </w:p>
        </w:tc>
        <w:tc>
          <w:tcPr>
            <w:tcW w:w="2053" w:type="dxa"/>
            <w:gridSpan w:val="3"/>
            <w:noWrap w:val="0"/>
            <w:vAlign w:val="center"/>
          </w:tcPr>
          <w:p w14:paraId="14B4C5B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u w:val="single"/>
                <w:lang w:val="en-US" w:eastAsia="zh-CN" w:bidi="ar-SA"/>
              </w:rPr>
            </w:pPr>
          </w:p>
        </w:tc>
        <w:tc>
          <w:tcPr>
            <w:tcW w:w="2042" w:type="dxa"/>
            <w:gridSpan w:val="5"/>
            <w:noWrap w:val="0"/>
            <w:vAlign w:val="center"/>
          </w:tcPr>
          <w:p w14:paraId="228B7E1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u w:val="single"/>
                <w:lang w:val="en-US" w:eastAsia="zh-CN" w:bidi="ar-SA"/>
              </w:rPr>
            </w:pPr>
          </w:p>
        </w:tc>
        <w:tc>
          <w:tcPr>
            <w:tcW w:w="2719" w:type="dxa"/>
            <w:gridSpan w:val="4"/>
            <w:noWrap w:val="0"/>
            <w:vAlign w:val="center"/>
          </w:tcPr>
          <w:p w14:paraId="27FA27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u w:val="single"/>
                <w:lang w:val="en-US" w:eastAsia="zh-CN" w:bidi="ar-SA"/>
              </w:rPr>
            </w:pPr>
          </w:p>
        </w:tc>
      </w:tr>
      <w:tr w14:paraId="7D43C2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2405" w:type="dxa"/>
            <w:noWrap w:val="0"/>
            <w:vAlign w:val="center"/>
          </w:tcPr>
          <w:p w14:paraId="7F76FE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firstLine="254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 Regular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4.</w:t>
            </w:r>
            <w:r>
              <w:rPr>
                <w:rFonts w:hint="default" w:ascii="Times New Roman" w:hAnsi="Times New Roman" w:eastAsia="宋体" w:cs="Times New Roman Regular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利润增长率</w:t>
            </w:r>
            <w:r>
              <w:rPr>
                <w:rFonts w:hint="eastAsia" w:ascii="Times New Roman" w:hAnsi="Times New Roman" w:eastAsia="宋体" w:cs="Times New Roman Regular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（%）</w:t>
            </w:r>
          </w:p>
        </w:tc>
        <w:tc>
          <w:tcPr>
            <w:tcW w:w="2053" w:type="dxa"/>
            <w:gridSpan w:val="3"/>
            <w:noWrap w:val="0"/>
            <w:vAlign w:val="center"/>
          </w:tcPr>
          <w:p w14:paraId="5E9D28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u w:val="single"/>
                <w:lang w:val="en-US" w:eastAsia="zh-CN" w:bidi="ar-SA"/>
              </w:rPr>
            </w:pPr>
          </w:p>
        </w:tc>
        <w:tc>
          <w:tcPr>
            <w:tcW w:w="2042" w:type="dxa"/>
            <w:gridSpan w:val="5"/>
            <w:noWrap w:val="0"/>
            <w:vAlign w:val="center"/>
          </w:tcPr>
          <w:p w14:paraId="119FFA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default" w:ascii="Times New Roman" w:hAnsi="Times New Roman" w:eastAsia="宋体" w:cs="Times New Roman Regular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u w:val="single"/>
                <w:lang w:val="en-US" w:eastAsia="zh-CN" w:bidi="ar-SA"/>
              </w:rPr>
            </w:pPr>
          </w:p>
        </w:tc>
        <w:tc>
          <w:tcPr>
            <w:tcW w:w="2719" w:type="dxa"/>
            <w:gridSpan w:val="4"/>
            <w:noWrap w:val="0"/>
            <w:vAlign w:val="center"/>
          </w:tcPr>
          <w:p w14:paraId="62F898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default" w:ascii="Times New Roman" w:hAnsi="Times New Roman" w:eastAsia="宋体" w:cs="Times New Roman Regular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u w:val="single"/>
                <w:lang w:val="en-US" w:eastAsia="zh-CN" w:bidi="ar-SA"/>
              </w:rPr>
            </w:pPr>
          </w:p>
        </w:tc>
      </w:tr>
      <w:tr w14:paraId="11C791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2405" w:type="dxa"/>
            <w:noWrap w:val="0"/>
            <w:vAlign w:val="center"/>
          </w:tcPr>
          <w:p w14:paraId="322533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firstLine="254" w:firstLineChars="100"/>
              <w:jc w:val="left"/>
              <w:textAlignment w:val="baseline"/>
              <w:rPr>
                <w:rFonts w:hint="default" w:ascii="Times New Roman" w:hAnsi="Times New Roman" w:eastAsia="宋体" w:cs="Times New Roman Regular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 Regular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5.产能利用率（%）</w:t>
            </w:r>
          </w:p>
        </w:tc>
        <w:tc>
          <w:tcPr>
            <w:tcW w:w="2053" w:type="dxa"/>
            <w:gridSpan w:val="3"/>
            <w:noWrap w:val="0"/>
            <w:vAlign w:val="center"/>
          </w:tcPr>
          <w:p w14:paraId="55D899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u w:val="single"/>
                <w:lang w:val="en-US" w:eastAsia="zh-CN" w:bidi="ar-SA"/>
              </w:rPr>
            </w:pPr>
          </w:p>
        </w:tc>
        <w:tc>
          <w:tcPr>
            <w:tcW w:w="2042" w:type="dxa"/>
            <w:gridSpan w:val="5"/>
            <w:noWrap w:val="0"/>
            <w:vAlign w:val="center"/>
          </w:tcPr>
          <w:p w14:paraId="67BF61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default" w:ascii="Times New Roman" w:hAnsi="Times New Roman" w:eastAsia="宋体" w:cs="Times New Roman Regular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u w:val="single"/>
                <w:lang w:val="en-US" w:eastAsia="zh-CN" w:bidi="ar-SA"/>
              </w:rPr>
            </w:pPr>
          </w:p>
        </w:tc>
        <w:tc>
          <w:tcPr>
            <w:tcW w:w="2719" w:type="dxa"/>
            <w:gridSpan w:val="4"/>
            <w:noWrap w:val="0"/>
            <w:vAlign w:val="center"/>
          </w:tcPr>
          <w:p w14:paraId="3BCC52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default" w:ascii="Times New Roman" w:hAnsi="Times New Roman" w:eastAsia="宋体" w:cs="Times New Roman Regular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u w:val="single"/>
                <w:lang w:val="en-US" w:eastAsia="zh-CN" w:bidi="ar-SA"/>
              </w:rPr>
            </w:pPr>
          </w:p>
        </w:tc>
      </w:tr>
      <w:tr w14:paraId="68623C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9219" w:type="dxa"/>
            <w:gridSpan w:val="13"/>
            <w:noWrap w:val="0"/>
            <w:vAlign w:val="center"/>
          </w:tcPr>
          <w:p w14:paraId="13259D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  <w:t>二、产品创新力</w:t>
            </w:r>
          </w:p>
        </w:tc>
      </w:tr>
      <w:tr w14:paraId="23C0BE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  <w:jc w:val="center"/>
        </w:trPr>
        <w:tc>
          <w:tcPr>
            <w:tcW w:w="3395" w:type="dxa"/>
            <w:gridSpan w:val="3"/>
            <w:noWrap w:val="0"/>
            <w:vAlign w:val="center"/>
          </w:tcPr>
          <w:p w14:paraId="0022D8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主营产品技术创新成果认定</w:t>
            </w:r>
          </w:p>
        </w:tc>
        <w:tc>
          <w:tcPr>
            <w:tcW w:w="5824" w:type="dxa"/>
            <w:gridSpan w:val="10"/>
            <w:noWrap w:val="0"/>
            <w:vAlign w:val="center"/>
          </w:tcPr>
          <w:p w14:paraId="3E4083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ind w:firstLine="240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创新成果得到相关部门认定</w:t>
            </w:r>
          </w:p>
          <w:p w14:paraId="4097B2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right="134" w:firstLine="24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□有（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0"/>
                <w:kern w:val="0"/>
                <w:sz w:val="24"/>
                <w:szCs w:val="24"/>
                <w:lang w:val="en-US" w:eastAsia="en-US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国家级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0"/>
                <w:kern w:val="0"/>
                <w:sz w:val="24"/>
                <w:szCs w:val="24"/>
                <w:lang w:val="en-US" w:eastAsia="en-US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省级）（注：需提供佐证材料）         </w:t>
            </w:r>
          </w:p>
          <w:p w14:paraId="097BE4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right="134" w:firstLine="24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□无</w:t>
            </w:r>
          </w:p>
        </w:tc>
      </w:tr>
      <w:tr w14:paraId="605024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  <w:jc w:val="center"/>
        </w:trPr>
        <w:tc>
          <w:tcPr>
            <w:tcW w:w="3395" w:type="dxa"/>
            <w:gridSpan w:val="3"/>
            <w:noWrap w:val="0"/>
            <w:vAlign w:val="center"/>
          </w:tcPr>
          <w:p w14:paraId="4CE1CF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主营产品有效专利数量（个）</w:t>
            </w:r>
          </w:p>
        </w:tc>
        <w:tc>
          <w:tcPr>
            <w:tcW w:w="5824" w:type="dxa"/>
            <w:gridSpan w:val="10"/>
            <w:noWrap w:val="0"/>
            <w:vAlign w:val="center"/>
          </w:tcPr>
          <w:p w14:paraId="06C101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right="134" w:firstLine="24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产品有效专利：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u w:val="single" w:color="000000"/>
                <w:lang w:val="en-US" w:eastAsia="en-US" w:bidi="ar-SA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u w:val="single" w:color="000000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（个）</w:t>
            </w:r>
          </w:p>
          <w:p w14:paraId="5F6351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right="134" w:firstLine="240" w:firstLineChars="100"/>
              <w:jc w:val="both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（注：需提供佐证材料）</w:t>
            </w:r>
          </w:p>
        </w:tc>
      </w:tr>
      <w:tr w14:paraId="3E0755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  <w:jc w:val="center"/>
        </w:trPr>
        <w:tc>
          <w:tcPr>
            <w:tcW w:w="2405" w:type="dxa"/>
            <w:noWrap w:val="0"/>
            <w:vAlign w:val="center"/>
          </w:tcPr>
          <w:p w14:paraId="213548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主营产品参与制定国际和国家标准</w:t>
            </w:r>
          </w:p>
        </w:tc>
        <w:tc>
          <w:tcPr>
            <w:tcW w:w="6814" w:type="dxa"/>
            <w:gridSpan w:val="12"/>
            <w:noWrap w:val="0"/>
            <w:vAlign w:val="center"/>
          </w:tcPr>
          <w:p w14:paraId="6E12AB2E">
            <w:pPr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right="0" w:firstLine="240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□国际标准：      （个）</w:t>
            </w:r>
          </w:p>
          <w:p w14:paraId="6BF408FA">
            <w:pPr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right="0" w:firstLine="240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□国家标准：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（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个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）</w:t>
            </w:r>
          </w:p>
          <w:p w14:paraId="1908B865">
            <w:pPr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right="0" w:firstLine="240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（注：需提供佐证材料）</w:t>
            </w:r>
          </w:p>
        </w:tc>
      </w:tr>
      <w:tr w14:paraId="783D04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  <w:jc w:val="center"/>
        </w:trPr>
        <w:tc>
          <w:tcPr>
            <w:tcW w:w="2405" w:type="dxa"/>
            <w:noWrap w:val="0"/>
            <w:vAlign w:val="center"/>
          </w:tcPr>
          <w:p w14:paraId="44CE26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国家级及市级技术</w:t>
            </w:r>
          </w:p>
          <w:p w14:paraId="0BE73A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创新平台数量</w:t>
            </w:r>
          </w:p>
        </w:tc>
        <w:tc>
          <w:tcPr>
            <w:tcW w:w="6814" w:type="dxa"/>
            <w:gridSpan w:val="12"/>
            <w:noWrap w:val="0"/>
            <w:vAlign w:val="center"/>
          </w:tcPr>
          <w:p w14:paraId="56428D1B">
            <w:pPr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right="0" w:firstLine="1016" w:firstLineChars="4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个（包括企业技术中心、技术创新中心、制造业创新中心、工程研究中心、重点实验室等，需提供佐证材料）</w:t>
            </w:r>
          </w:p>
        </w:tc>
      </w:tr>
      <w:tr w14:paraId="537470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2405" w:type="dxa"/>
            <w:noWrap w:val="0"/>
            <w:vAlign w:val="center"/>
          </w:tcPr>
          <w:p w14:paraId="4FF083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指标名称</w:t>
            </w:r>
          </w:p>
        </w:tc>
        <w:tc>
          <w:tcPr>
            <w:tcW w:w="2204" w:type="dxa"/>
            <w:gridSpan w:val="4"/>
            <w:noWrap w:val="0"/>
            <w:vAlign w:val="center"/>
          </w:tcPr>
          <w:p w14:paraId="22477A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年</w:t>
            </w:r>
          </w:p>
        </w:tc>
        <w:tc>
          <w:tcPr>
            <w:tcW w:w="2299" w:type="dxa"/>
            <w:gridSpan w:val="5"/>
            <w:noWrap w:val="0"/>
            <w:vAlign w:val="center"/>
          </w:tcPr>
          <w:p w14:paraId="3DECA0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年</w:t>
            </w:r>
          </w:p>
        </w:tc>
        <w:tc>
          <w:tcPr>
            <w:tcW w:w="2311" w:type="dxa"/>
            <w:gridSpan w:val="3"/>
            <w:noWrap w:val="0"/>
            <w:vAlign w:val="center"/>
          </w:tcPr>
          <w:p w14:paraId="5F4906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年</w:t>
            </w:r>
          </w:p>
        </w:tc>
      </w:tr>
      <w:tr w14:paraId="079B88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2405" w:type="dxa"/>
            <w:noWrap w:val="0"/>
            <w:vAlign w:val="center"/>
          </w:tcPr>
          <w:p w14:paraId="42987E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  <w:t>企业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  <w:t>研发投入强度</w:t>
            </w:r>
          </w:p>
          <w:p w14:paraId="376493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  <w:t>（%）</w:t>
            </w:r>
          </w:p>
        </w:tc>
        <w:tc>
          <w:tcPr>
            <w:tcW w:w="2204" w:type="dxa"/>
            <w:gridSpan w:val="4"/>
            <w:noWrap w:val="0"/>
            <w:vAlign w:val="center"/>
          </w:tcPr>
          <w:p w14:paraId="192DB2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99" w:type="dxa"/>
            <w:gridSpan w:val="5"/>
            <w:noWrap w:val="0"/>
            <w:vAlign w:val="center"/>
          </w:tcPr>
          <w:p w14:paraId="42DCD3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11" w:type="dxa"/>
            <w:gridSpan w:val="3"/>
            <w:noWrap w:val="0"/>
            <w:vAlign w:val="center"/>
          </w:tcPr>
          <w:p w14:paraId="2E034E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843EF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405" w:type="dxa"/>
            <w:noWrap w:val="0"/>
            <w:vAlign w:val="center"/>
          </w:tcPr>
          <w:p w14:paraId="37B9D84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  <w:t>新产品产值率（%）</w:t>
            </w:r>
          </w:p>
        </w:tc>
        <w:tc>
          <w:tcPr>
            <w:tcW w:w="2204" w:type="dxa"/>
            <w:gridSpan w:val="4"/>
            <w:noWrap w:val="0"/>
            <w:vAlign w:val="center"/>
          </w:tcPr>
          <w:p w14:paraId="5CAF0C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99" w:type="dxa"/>
            <w:gridSpan w:val="5"/>
            <w:noWrap w:val="0"/>
            <w:vAlign w:val="center"/>
          </w:tcPr>
          <w:p w14:paraId="079A29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11" w:type="dxa"/>
            <w:gridSpan w:val="3"/>
            <w:noWrap w:val="0"/>
            <w:vAlign w:val="center"/>
          </w:tcPr>
          <w:p w14:paraId="0DB316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7039D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2405" w:type="dxa"/>
            <w:noWrap w:val="0"/>
            <w:vAlign w:val="center"/>
          </w:tcPr>
          <w:p w14:paraId="231D96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  <w:t>研发人员占比（%）</w:t>
            </w:r>
          </w:p>
        </w:tc>
        <w:tc>
          <w:tcPr>
            <w:tcW w:w="2204" w:type="dxa"/>
            <w:gridSpan w:val="4"/>
            <w:noWrap w:val="0"/>
            <w:vAlign w:val="center"/>
          </w:tcPr>
          <w:p w14:paraId="500B96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99" w:type="dxa"/>
            <w:gridSpan w:val="5"/>
            <w:noWrap w:val="0"/>
            <w:vAlign w:val="center"/>
          </w:tcPr>
          <w:p w14:paraId="463D05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11" w:type="dxa"/>
            <w:gridSpan w:val="3"/>
            <w:noWrap w:val="0"/>
            <w:vAlign w:val="center"/>
          </w:tcPr>
          <w:p w14:paraId="1C2CE0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953D1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2405" w:type="dxa"/>
            <w:noWrap w:val="0"/>
            <w:vAlign w:val="center"/>
          </w:tcPr>
          <w:p w14:paraId="17AE2B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  <w:t>企业数字化设备普及率（%）</w:t>
            </w:r>
          </w:p>
        </w:tc>
        <w:tc>
          <w:tcPr>
            <w:tcW w:w="2204" w:type="dxa"/>
            <w:gridSpan w:val="4"/>
            <w:noWrap w:val="0"/>
            <w:vAlign w:val="center"/>
          </w:tcPr>
          <w:p w14:paraId="60CB29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99" w:type="dxa"/>
            <w:gridSpan w:val="5"/>
            <w:noWrap w:val="0"/>
            <w:vAlign w:val="center"/>
          </w:tcPr>
          <w:p w14:paraId="1E2307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11" w:type="dxa"/>
            <w:gridSpan w:val="3"/>
            <w:noWrap w:val="0"/>
            <w:vAlign w:val="center"/>
          </w:tcPr>
          <w:p w14:paraId="428162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1473B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2405" w:type="dxa"/>
            <w:noWrap w:val="0"/>
            <w:vAlign w:val="center"/>
          </w:tcPr>
          <w:p w14:paraId="60CC48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  <w:t>数字化转型投入占比（%）</w:t>
            </w:r>
          </w:p>
        </w:tc>
        <w:tc>
          <w:tcPr>
            <w:tcW w:w="2204" w:type="dxa"/>
            <w:gridSpan w:val="4"/>
            <w:noWrap w:val="0"/>
            <w:vAlign w:val="center"/>
          </w:tcPr>
          <w:p w14:paraId="7FB399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99" w:type="dxa"/>
            <w:gridSpan w:val="5"/>
            <w:noWrap w:val="0"/>
            <w:vAlign w:val="center"/>
          </w:tcPr>
          <w:p w14:paraId="1BBA21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11" w:type="dxa"/>
            <w:gridSpan w:val="3"/>
            <w:noWrap w:val="0"/>
            <w:vAlign w:val="center"/>
          </w:tcPr>
          <w:p w14:paraId="167986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7054C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9219" w:type="dxa"/>
            <w:gridSpan w:val="13"/>
            <w:noWrap w:val="0"/>
            <w:vAlign w:val="center"/>
          </w:tcPr>
          <w:p w14:paraId="42C408F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  <w:t>三、市场竞争力</w:t>
            </w:r>
          </w:p>
        </w:tc>
      </w:tr>
      <w:tr w14:paraId="39833C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3395" w:type="dxa"/>
            <w:gridSpan w:val="3"/>
            <w:noWrap w:val="0"/>
            <w:vAlign w:val="center"/>
          </w:tcPr>
          <w:p w14:paraId="7C512C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106" w:lef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  <w:t>品牌所属主要产品品类</w:t>
            </w:r>
          </w:p>
        </w:tc>
        <w:tc>
          <w:tcPr>
            <w:tcW w:w="5824" w:type="dxa"/>
            <w:gridSpan w:val="10"/>
            <w:noWrap w:val="0"/>
            <w:vAlign w:val="center"/>
          </w:tcPr>
          <w:p w14:paraId="1612A1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5C416E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3395" w:type="dxa"/>
            <w:gridSpan w:val="3"/>
            <w:noWrap w:val="0"/>
            <w:vAlign w:val="center"/>
          </w:tcPr>
          <w:p w14:paraId="338D2D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106" w:lef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  <w:t>指标名称</w:t>
            </w:r>
          </w:p>
        </w:tc>
        <w:tc>
          <w:tcPr>
            <w:tcW w:w="1941" w:type="dxa"/>
            <w:gridSpan w:val="4"/>
            <w:noWrap w:val="0"/>
            <w:vAlign w:val="center"/>
          </w:tcPr>
          <w:p w14:paraId="17B057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106" w:leftChars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  <w:t>2022年</w:t>
            </w:r>
          </w:p>
        </w:tc>
        <w:tc>
          <w:tcPr>
            <w:tcW w:w="1941" w:type="dxa"/>
            <w:gridSpan w:val="4"/>
            <w:noWrap w:val="0"/>
            <w:vAlign w:val="center"/>
          </w:tcPr>
          <w:p w14:paraId="54F0E6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106" w:leftChars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  <w:t>2023年</w:t>
            </w:r>
          </w:p>
        </w:tc>
        <w:tc>
          <w:tcPr>
            <w:tcW w:w="1942" w:type="dxa"/>
            <w:gridSpan w:val="2"/>
            <w:noWrap w:val="0"/>
            <w:vAlign w:val="center"/>
          </w:tcPr>
          <w:p w14:paraId="31A3BE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106" w:leftChars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  <w:t>2024年</w:t>
            </w:r>
          </w:p>
        </w:tc>
      </w:tr>
      <w:tr w14:paraId="13ED44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3395" w:type="dxa"/>
            <w:gridSpan w:val="3"/>
            <w:noWrap w:val="0"/>
            <w:vAlign w:val="center"/>
          </w:tcPr>
          <w:p w14:paraId="6996CF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 w:firstLine="130" w:firstLineChars="5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  <w:t>1.主要品类产值规模（万元）</w:t>
            </w:r>
          </w:p>
        </w:tc>
        <w:tc>
          <w:tcPr>
            <w:tcW w:w="1941" w:type="dxa"/>
            <w:gridSpan w:val="4"/>
            <w:noWrap w:val="0"/>
            <w:vAlign w:val="center"/>
          </w:tcPr>
          <w:p w14:paraId="6F3864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41" w:type="dxa"/>
            <w:gridSpan w:val="4"/>
            <w:noWrap w:val="0"/>
            <w:vAlign w:val="center"/>
          </w:tcPr>
          <w:p w14:paraId="7FAF63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42" w:type="dxa"/>
            <w:gridSpan w:val="2"/>
            <w:noWrap w:val="0"/>
            <w:vAlign w:val="center"/>
          </w:tcPr>
          <w:p w14:paraId="7BEAAB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544E2B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3395" w:type="dxa"/>
            <w:gridSpan w:val="3"/>
            <w:noWrap w:val="0"/>
            <w:vAlign w:val="center"/>
          </w:tcPr>
          <w:p w14:paraId="1FACE5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 w:firstLine="130" w:firstLineChars="5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  <w:t>2.主要品类国内市场销售规模（万元）</w:t>
            </w:r>
          </w:p>
        </w:tc>
        <w:tc>
          <w:tcPr>
            <w:tcW w:w="1941" w:type="dxa"/>
            <w:gridSpan w:val="4"/>
            <w:noWrap w:val="0"/>
            <w:vAlign w:val="center"/>
          </w:tcPr>
          <w:p w14:paraId="5729C5B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41" w:type="dxa"/>
            <w:gridSpan w:val="4"/>
            <w:noWrap w:val="0"/>
            <w:vAlign w:val="center"/>
          </w:tcPr>
          <w:p w14:paraId="55930E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42" w:type="dxa"/>
            <w:gridSpan w:val="2"/>
            <w:noWrap w:val="0"/>
            <w:vAlign w:val="center"/>
          </w:tcPr>
          <w:p w14:paraId="0E4CB64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4D75FE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3395" w:type="dxa"/>
            <w:gridSpan w:val="3"/>
            <w:noWrap w:val="0"/>
            <w:vAlign w:val="center"/>
          </w:tcPr>
          <w:p w14:paraId="3CF169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 w:firstLine="130" w:firstLineChars="5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  <w:t>3.主要品类国内市场占有率（%）</w:t>
            </w:r>
          </w:p>
        </w:tc>
        <w:tc>
          <w:tcPr>
            <w:tcW w:w="1941" w:type="dxa"/>
            <w:gridSpan w:val="4"/>
            <w:noWrap w:val="0"/>
            <w:vAlign w:val="center"/>
          </w:tcPr>
          <w:p w14:paraId="44DF3F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41" w:type="dxa"/>
            <w:gridSpan w:val="4"/>
            <w:noWrap w:val="0"/>
            <w:vAlign w:val="center"/>
          </w:tcPr>
          <w:p w14:paraId="032F7E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42" w:type="dxa"/>
            <w:gridSpan w:val="2"/>
            <w:noWrap w:val="0"/>
            <w:vAlign w:val="center"/>
          </w:tcPr>
          <w:p w14:paraId="55ED90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06FEFF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3395" w:type="dxa"/>
            <w:gridSpan w:val="3"/>
            <w:noWrap w:val="0"/>
            <w:vAlign w:val="center"/>
          </w:tcPr>
          <w:p w14:paraId="6A7E8C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 w:firstLine="130" w:firstLineChars="5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  <w:t>4.主要品类国际市场销售规模（万元）</w:t>
            </w:r>
          </w:p>
        </w:tc>
        <w:tc>
          <w:tcPr>
            <w:tcW w:w="1941" w:type="dxa"/>
            <w:gridSpan w:val="4"/>
            <w:noWrap w:val="0"/>
            <w:vAlign w:val="center"/>
          </w:tcPr>
          <w:p w14:paraId="17A056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41" w:type="dxa"/>
            <w:gridSpan w:val="4"/>
            <w:noWrap w:val="0"/>
            <w:vAlign w:val="center"/>
          </w:tcPr>
          <w:p w14:paraId="3A5522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42" w:type="dxa"/>
            <w:gridSpan w:val="2"/>
            <w:noWrap w:val="0"/>
            <w:vAlign w:val="center"/>
          </w:tcPr>
          <w:p w14:paraId="56C487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257DD7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3395" w:type="dxa"/>
            <w:gridSpan w:val="3"/>
            <w:noWrap w:val="0"/>
            <w:vAlign w:val="center"/>
          </w:tcPr>
          <w:p w14:paraId="3D1C3D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 w:firstLine="130" w:firstLineChars="5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  <w:t>5.主要品类国际市场占有率（%）</w:t>
            </w:r>
          </w:p>
        </w:tc>
        <w:tc>
          <w:tcPr>
            <w:tcW w:w="1941" w:type="dxa"/>
            <w:gridSpan w:val="4"/>
            <w:noWrap w:val="0"/>
            <w:vAlign w:val="center"/>
          </w:tcPr>
          <w:p w14:paraId="0A45E1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41" w:type="dxa"/>
            <w:gridSpan w:val="4"/>
            <w:noWrap w:val="0"/>
            <w:vAlign w:val="center"/>
          </w:tcPr>
          <w:p w14:paraId="47BC92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42" w:type="dxa"/>
            <w:gridSpan w:val="2"/>
            <w:noWrap w:val="0"/>
            <w:vAlign w:val="center"/>
          </w:tcPr>
          <w:p w14:paraId="4DD39A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0663CA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3395" w:type="dxa"/>
            <w:gridSpan w:val="3"/>
            <w:noWrap w:val="0"/>
            <w:vAlign w:val="center"/>
          </w:tcPr>
          <w:p w14:paraId="380B84B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 w:firstLine="130" w:firstLineChars="5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  <w:t>6.产品线上销售占比（%）</w:t>
            </w:r>
          </w:p>
        </w:tc>
        <w:tc>
          <w:tcPr>
            <w:tcW w:w="1941" w:type="dxa"/>
            <w:gridSpan w:val="4"/>
            <w:noWrap w:val="0"/>
            <w:vAlign w:val="center"/>
          </w:tcPr>
          <w:p w14:paraId="3E27ED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41" w:type="dxa"/>
            <w:gridSpan w:val="4"/>
            <w:noWrap w:val="0"/>
            <w:vAlign w:val="center"/>
          </w:tcPr>
          <w:p w14:paraId="410A089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42" w:type="dxa"/>
            <w:gridSpan w:val="2"/>
            <w:noWrap w:val="0"/>
            <w:vAlign w:val="center"/>
          </w:tcPr>
          <w:p w14:paraId="2E6A00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389759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9219" w:type="dxa"/>
            <w:gridSpan w:val="13"/>
            <w:noWrap w:val="0"/>
            <w:vAlign w:val="center"/>
          </w:tcPr>
          <w:p w14:paraId="6FFE9FC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  <w:t>四、品牌影响力</w:t>
            </w:r>
          </w:p>
        </w:tc>
      </w:tr>
      <w:tr w14:paraId="4A623E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2405" w:type="dxa"/>
            <w:noWrap w:val="0"/>
            <w:vAlign w:val="center"/>
          </w:tcPr>
          <w:p w14:paraId="5CF004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企业品牌名称</w:t>
            </w:r>
          </w:p>
        </w:tc>
        <w:tc>
          <w:tcPr>
            <w:tcW w:w="6814" w:type="dxa"/>
            <w:gridSpan w:val="12"/>
            <w:noWrap w:val="0"/>
            <w:vAlign w:val="center"/>
          </w:tcPr>
          <w:p w14:paraId="39E147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（注：需附品牌标识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、宣传语等材料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）</w:t>
            </w:r>
          </w:p>
        </w:tc>
      </w:tr>
      <w:tr w14:paraId="593127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2405" w:type="dxa"/>
            <w:noWrap w:val="0"/>
            <w:vAlign w:val="center"/>
          </w:tcPr>
          <w:p w14:paraId="1833661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品牌创立时间</w:t>
            </w:r>
          </w:p>
        </w:tc>
        <w:tc>
          <w:tcPr>
            <w:tcW w:w="6814" w:type="dxa"/>
            <w:gridSpan w:val="12"/>
            <w:noWrap w:val="0"/>
            <w:vAlign w:val="center"/>
          </w:tcPr>
          <w:p w14:paraId="128FBA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1A1D0B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2405" w:type="dxa"/>
            <w:noWrap w:val="0"/>
            <w:vAlign w:val="center"/>
          </w:tcPr>
          <w:p w14:paraId="4D3D6A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品牌申报类型</w:t>
            </w:r>
          </w:p>
        </w:tc>
        <w:tc>
          <w:tcPr>
            <w:tcW w:w="6814" w:type="dxa"/>
            <w:gridSpan w:val="12"/>
            <w:noWrap w:val="0"/>
            <w:vAlign w:val="center"/>
          </w:tcPr>
          <w:p w14:paraId="6704AA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firstLine="24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□历史经典    □时代优品    □潮流新锐</w:t>
            </w:r>
          </w:p>
        </w:tc>
      </w:tr>
      <w:tr w14:paraId="411C95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2405" w:type="dxa"/>
            <w:noWrap w:val="0"/>
            <w:vAlign w:val="center"/>
          </w:tcPr>
          <w:p w14:paraId="70B064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商标注册情况</w:t>
            </w:r>
          </w:p>
        </w:tc>
        <w:tc>
          <w:tcPr>
            <w:tcW w:w="6814" w:type="dxa"/>
            <w:gridSpan w:val="12"/>
            <w:noWrap w:val="0"/>
            <w:vAlign w:val="center"/>
          </w:tcPr>
          <w:p w14:paraId="627BD4D3">
            <w:pPr>
              <w:keepNext w:val="0"/>
              <w:keepLines w:val="0"/>
              <w:pageBreakBefore w:val="0"/>
              <w:widowControl w:val="0"/>
              <w:tabs>
                <w:tab w:val="left" w:pos="44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76" w:lineRule="auto"/>
              <w:ind w:right="703" w:firstLine="24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□注册商标</w:t>
            </w:r>
          </w:p>
          <w:p w14:paraId="73ECAC7D">
            <w:pPr>
              <w:keepNext w:val="0"/>
              <w:keepLines w:val="0"/>
              <w:pageBreakBefore w:val="0"/>
              <w:widowControl w:val="0"/>
              <w:tabs>
                <w:tab w:val="left" w:pos="4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76" w:lineRule="auto"/>
              <w:ind w:right="703" w:firstLine="24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持有主体：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val="en-US" w:eastAsia="zh-CN" w:bidi="ar-SA"/>
              </w:rPr>
              <w:tab/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w w:val="28"/>
                <w:kern w:val="0"/>
                <w:sz w:val="24"/>
                <w:szCs w:val="24"/>
                <w:u w:val="single" w:color="000000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  <w:p w14:paraId="47A28CED">
            <w:pPr>
              <w:keepNext w:val="0"/>
              <w:keepLines w:val="0"/>
              <w:pageBreakBefore w:val="0"/>
              <w:widowControl w:val="0"/>
              <w:tabs>
                <w:tab w:val="left" w:pos="44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76" w:lineRule="auto"/>
              <w:ind w:right="703" w:firstLine="24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证书编号：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val="en-US" w:eastAsia="zh-CN" w:bidi="ar-SA"/>
              </w:rPr>
              <w:tab/>
            </w:r>
          </w:p>
          <w:p w14:paraId="491346D5">
            <w:pPr>
              <w:keepNext w:val="0"/>
              <w:keepLines w:val="0"/>
              <w:pageBreakBefore w:val="0"/>
              <w:widowControl w:val="0"/>
              <w:tabs>
                <w:tab w:val="left" w:pos="44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76" w:lineRule="auto"/>
              <w:ind w:right="703" w:firstLine="24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是否在有效期内：□是    □否    注册时间：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val="en-US" w:eastAsia="zh-CN" w:bidi="ar-SA"/>
              </w:rPr>
              <w:tab/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val="en-US" w:eastAsia="zh-CN" w:bidi="ar-SA"/>
              </w:rPr>
              <w:t xml:space="preserve">                         </w:t>
            </w:r>
          </w:p>
          <w:p w14:paraId="143F4DC5">
            <w:pPr>
              <w:keepNext w:val="0"/>
              <w:keepLines w:val="0"/>
              <w:pageBreakBefore w:val="0"/>
              <w:widowControl w:val="0"/>
              <w:tabs>
                <w:tab w:val="left" w:pos="44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76" w:lineRule="auto"/>
              <w:ind w:right="703" w:rightChars="0" w:firstLine="24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-SA"/>
              </w:rPr>
              <w:t>（注：需提供佐证材料）</w:t>
            </w:r>
          </w:p>
        </w:tc>
      </w:tr>
      <w:tr w14:paraId="4582BA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  <w:jc w:val="center"/>
        </w:trPr>
        <w:tc>
          <w:tcPr>
            <w:tcW w:w="2405" w:type="dxa"/>
            <w:noWrap w:val="0"/>
            <w:vAlign w:val="center"/>
          </w:tcPr>
          <w:p w14:paraId="114E75D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品牌知名度</w:t>
            </w:r>
          </w:p>
        </w:tc>
        <w:tc>
          <w:tcPr>
            <w:tcW w:w="6814" w:type="dxa"/>
            <w:gridSpan w:val="12"/>
            <w:noWrap w:val="0"/>
            <w:vAlign w:val="center"/>
          </w:tcPr>
          <w:p w14:paraId="329F46F7">
            <w:pPr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right="0" w:firstLine="240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□入选世界品牌500强</w:t>
            </w:r>
          </w:p>
          <w:p w14:paraId="09DB15A6">
            <w:pPr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right="0" w:firstLine="240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□入选中国500最具价值品牌</w:t>
            </w:r>
            <w:r>
              <w:rPr>
                <w:rStyle w:val="9"/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footnoteReference w:id="1"/>
            </w:r>
          </w:p>
          <w:p w14:paraId="57F01154">
            <w:pPr>
              <w:pStyle w:val="2"/>
              <w:ind w:firstLine="240" w:firstLineChars="100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入选中华老字号       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入选津门老字号</w:t>
            </w:r>
          </w:p>
          <w:p w14:paraId="7A5D4A28">
            <w:pPr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right="0" w:firstLine="240" w:firstLineChars="100"/>
              <w:jc w:val="both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其他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榜单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名称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   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（注：需提供佐证材料）</w:t>
            </w:r>
          </w:p>
        </w:tc>
      </w:tr>
      <w:tr w14:paraId="053931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8" w:hRule="atLeast"/>
          <w:jc w:val="center"/>
        </w:trPr>
        <w:tc>
          <w:tcPr>
            <w:tcW w:w="2405" w:type="dxa"/>
            <w:noWrap w:val="0"/>
            <w:vAlign w:val="center"/>
          </w:tcPr>
          <w:p w14:paraId="18A45D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  <w:t>品牌培育管理体系</w:t>
            </w:r>
          </w:p>
          <w:p w14:paraId="3D946F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  <w:t>建设</w:t>
            </w:r>
          </w:p>
        </w:tc>
        <w:tc>
          <w:tcPr>
            <w:tcW w:w="6814" w:type="dxa"/>
            <w:gridSpan w:val="12"/>
            <w:noWrap w:val="0"/>
            <w:vAlign w:val="center"/>
          </w:tcPr>
          <w:p w14:paraId="3A7DA5F7">
            <w:pPr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right="0" w:firstLine="240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品牌持有主体建立品牌管理运营机构</w:t>
            </w:r>
          </w:p>
          <w:p w14:paraId="3414E61B">
            <w:pPr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right="0" w:firstLine="240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□有，机构名称：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 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（注：需提供佐证材料）</w:t>
            </w:r>
          </w:p>
          <w:p w14:paraId="390022F1">
            <w:pPr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right="0" w:firstLine="240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□无</w:t>
            </w:r>
          </w:p>
          <w:p w14:paraId="5F2806E6">
            <w:pPr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right="0" w:firstLine="240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品牌持有主体制定品牌管理制度规范</w:t>
            </w:r>
          </w:p>
          <w:p w14:paraId="6182EE97">
            <w:pPr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left="239" w:leftChars="114" w:right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□有，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               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（注：需提供佐证材料）</w:t>
            </w:r>
          </w:p>
          <w:p w14:paraId="0DAFFF25">
            <w:pPr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left="239" w:leftChars="114" w:right="0" w:firstLine="0" w:firstLineChars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□无</w:t>
            </w:r>
          </w:p>
        </w:tc>
      </w:tr>
      <w:tr w14:paraId="56CDA1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  <w:jc w:val="center"/>
        </w:trPr>
        <w:tc>
          <w:tcPr>
            <w:tcW w:w="2405" w:type="dxa"/>
            <w:noWrap w:val="0"/>
            <w:vAlign w:val="center"/>
          </w:tcPr>
          <w:p w14:paraId="6F2CFD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获得品牌荣誉称号</w:t>
            </w:r>
          </w:p>
        </w:tc>
        <w:tc>
          <w:tcPr>
            <w:tcW w:w="6814" w:type="dxa"/>
            <w:gridSpan w:val="12"/>
            <w:noWrap w:val="0"/>
            <w:vAlign w:val="center"/>
          </w:tcPr>
          <w:p w14:paraId="37BB623C">
            <w:pPr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right="0" w:firstLine="24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获得国家级政府部门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、全国性行业协会、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国际权威机构颁发的荣誉称号</w:t>
            </w:r>
          </w:p>
          <w:p w14:paraId="349C4985">
            <w:pPr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right="0" w:firstLine="24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□有，名称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   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（注：需提供佐证材料）</w:t>
            </w:r>
          </w:p>
          <w:p w14:paraId="449D0265">
            <w:pPr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right="0" w:firstLine="240" w:firstLineChars="100"/>
              <w:jc w:val="both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□无</w:t>
            </w:r>
          </w:p>
        </w:tc>
      </w:tr>
      <w:tr w14:paraId="17E969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9219" w:type="dxa"/>
            <w:gridSpan w:val="13"/>
            <w:noWrap w:val="0"/>
            <w:vAlign w:val="center"/>
          </w:tcPr>
          <w:p w14:paraId="26E04E95">
            <w:pPr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right="0" w:firstLine="294" w:firstLine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  <w:t>五、文化赋能力</w:t>
            </w:r>
          </w:p>
        </w:tc>
      </w:tr>
      <w:tr w14:paraId="73193F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  <w:jc w:val="center"/>
        </w:trPr>
        <w:tc>
          <w:tcPr>
            <w:tcW w:w="2405" w:type="dxa"/>
            <w:vMerge w:val="restart"/>
            <w:noWrap w:val="0"/>
            <w:vAlign w:val="center"/>
          </w:tcPr>
          <w:p w14:paraId="3B366F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工业设计水平</w:t>
            </w:r>
          </w:p>
        </w:tc>
        <w:tc>
          <w:tcPr>
            <w:tcW w:w="6814" w:type="dxa"/>
            <w:gridSpan w:val="12"/>
            <w:noWrap w:val="0"/>
            <w:vAlign w:val="center"/>
          </w:tcPr>
          <w:p w14:paraId="7F8F3AA4">
            <w:pPr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right="0" w:firstLine="24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设计作品获得世界级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、国家级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奖项</w:t>
            </w:r>
          </w:p>
          <w:p w14:paraId="4B900007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firstLine="24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□有，名称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   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（注：需提供佐证材料） </w:t>
            </w:r>
          </w:p>
          <w:p w14:paraId="3D4A911E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firstLine="24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□无</w:t>
            </w:r>
          </w:p>
        </w:tc>
      </w:tr>
      <w:tr w14:paraId="1150E3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  <w:jc w:val="center"/>
        </w:trPr>
        <w:tc>
          <w:tcPr>
            <w:tcW w:w="2405" w:type="dxa"/>
            <w:vMerge w:val="continue"/>
            <w:noWrap w:val="0"/>
            <w:vAlign w:val="center"/>
          </w:tcPr>
          <w:p w14:paraId="743AF1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3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6814" w:type="dxa"/>
            <w:gridSpan w:val="12"/>
            <w:noWrap w:val="0"/>
            <w:vAlign w:val="center"/>
          </w:tcPr>
          <w:p w14:paraId="77ED58AE">
            <w:pPr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right="0" w:firstLine="24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国家级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、省级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企业工业设计中心</w:t>
            </w:r>
          </w:p>
          <w:p w14:paraId="6B90DCE3">
            <w:pPr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right="0" w:firstLine="24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□有，名称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   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（注：需提供佐证材料） </w:t>
            </w:r>
          </w:p>
          <w:p w14:paraId="2FB05AEA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firstLine="24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□无</w:t>
            </w:r>
          </w:p>
        </w:tc>
      </w:tr>
      <w:tr w14:paraId="4AEA80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3" w:hRule="atLeast"/>
          <w:jc w:val="center"/>
        </w:trPr>
        <w:tc>
          <w:tcPr>
            <w:tcW w:w="2405" w:type="dxa"/>
            <w:vMerge w:val="restart"/>
            <w:noWrap w:val="0"/>
            <w:vAlign w:val="center"/>
          </w:tcPr>
          <w:p w14:paraId="0DB9A3F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  <w:t>文化推广交流</w:t>
            </w:r>
          </w:p>
        </w:tc>
        <w:tc>
          <w:tcPr>
            <w:tcW w:w="6814" w:type="dxa"/>
            <w:gridSpan w:val="12"/>
            <w:noWrap w:val="0"/>
            <w:vAlign w:val="center"/>
          </w:tcPr>
          <w:p w14:paraId="204B6B5C">
            <w:pPr>
              <w:kinsoku w:val="0"/>
              <w:autoSpaceDE w:val="0"/>
              <w:autoSpaceDN w:val="0"/>
              <w:adjustRightInd/>
              <w:snapToGrid/>
              <w:spacing w:after="0" w:line="276" w:lineRule="auto"/>
              <w:ind w:firstLine="24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品牌来自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国家工业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遗产所在地</w:t>
            </w:r>
          </w:p>
          <w:p w14:paraId="129755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ind w:firstLine="24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，名称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eastAsia="en-US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（注：需提供佐证材料）</w:t>
            </w:r>
          </w:p>
          <w:p w14:paraId="1C7C3B6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ind w:firstLine="24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否</w:t>
            </w:r>
          </w:p>
          <w:p w14:paraId="065E3A0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ind w:firstLine="24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建立品牌博物馆、展览馆、档案馆、体验馆等</w:t>
            </w:r>
          </w:p>
          <w:p w14:paraId="1548D11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6" w:lineRule="auto"/>
              <w:ind w:left="239" w:leftChars="114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有，数量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val="en-US" w:eastAsia="en-US" w:bidi="ar-SA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个，具体名称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val="en-US" w:eastAsia="en-US" w:bidi="ar-SA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（注：需提供佐证材料）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</w:p>
          <w:p w14:paraId="28C655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6" w:lineRule="auto"/>
              <w:ind w:left="239" w:leftChars="114" w:firstLine="0" w:firstLine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无</w:t>
            </w:r>
          </w:p>
        </w:tc>
      </w:tr>
      <w:tr w14:paraId="405E9E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7" w:hRule="atLeast"/>
          <w:jc w:val="center"/>
        </w:trPr>
        <w:tc>
          <w:tcPr>
            <w:tcW w:w="2405" w:type="dxa"/>
            <w:vMerge w:val="continue"/>
            <w:noWrap w:val="0"/>
            <w:vAlign w:val="center"/>
          </w:tcPr>
          <w:p w14:paraId="616F4F3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6814" w:type="dxa"/>
            <w:gridSpan w:val="12"/>
            <w:noWrap w:val="0"/>
            <w:vAlign w:val="center"/>
          </w:tcPr>
          <w:p w14:paraId="4A443BF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ind w:firstLine="240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近三年参加国家国际论坛、展会等活动</w:t>
            </w:r>
          </w:p>
          <w:p w14:paraId="0B55397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ind w:firstLine="240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□是，名称        （注：需提供佐证材料） □否</w:t>
            </w:r>
          </w:p>
        </w:tc>
      </w:tr>
      <w:tr w14:paraId="734422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1" w:hRule="atLeast"/>
          <w:jc w:val="center"/>
        </w:trPr>
        <w:tc>
          <w:tcPr>
            <w:tcW w:w="2405" w:type="dxa"/>
            <w:vMerge w:val="continue"/>
            <w:noWrap w:val="0"/>
            <w:vAlign w:val="center"/>
          </w:tcPr>
          <w:p w14:paraId="644FCBE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6814" w:type="dxa"/>
            <w:gridSpan w:val="12"/>
            <w:noWrap w:val="0"/>
            <w:vAlign w:val="center"/>
          </w:tcPr>
          <w:p w14:paraId="0DE5644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ind w:firstLine="240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近三年参加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天津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论坛、展会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、消费季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等活动</w:t>
            </w:r>
          </w:p>
          <w:p w14:paraId="415CF40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ind w:firstLine="240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□是，名称        （注：需提供佐证材料） □否</w:t>
            </w:r>
          </w:p>
        </w:tc>
      </w:tr>
      <w:tr w14:paraId="0A0C8F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1" w:hRule="atLeast"/>
          <w:jc w:val="center"/>
        </w:trPr>
        <w:tc>
          <w:tcPr>
            <w:tcW w:w="2405" w:type="dxa"/>
            <w:vMerge w:val="continue"/>
            <w:noWrap w:val="0"/>
            <w:vAlign w:val="center"/>
          </w:tcPr>
          <w:p w14:paraId="73DD94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6814" w:type="dxa"/>
            <w:gridSpan w:val="12"/>
            <w:noWrap w:val="0"/>
            <w:vAlign w:val="center"/>
          </w:tcPr>
          <w:p w14:paraId="12F1DA7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ind w:left="239" w:leftChars="114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近三年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制作书籍、影视等文化产品</w:t>
            </w:r>
          </w:p>
          <w:p w14:paraId="67135E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ind w:firstLine="240" w:firstLineChars="100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有，名称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eastAsia="en-US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（注：需提供佐证材料）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 xml:space="preserve"> □无</w:t>
            </w:r>
          </w:p>
        </w:tc>
      </w:tr>
      <w:tr w14:paraId="06C986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9219" w:type="dxa"/>
            <w:gridSpan w:val="13"/>
            <w:noWrap w:val="0"/>
            <w:vAlign w:val="center"/>
          </w:tcPr>
          <w:p w14:paraId="2487B5F2"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  <w:t>六、其他需要说明的情况</w:t>
            </w:r>
          </w:p>
        </w:tc>
      </w:tr>
      <w:tr w14:paraId="484CB5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7" w:hRule="atLeast"/>
          <w:jc w:val="center"/>
        </w:trPr>
        <w:tc>
          <w:tcPr>
            <w:tcW w:w="9219" w:type="dxa"/>
            <w:gridSpan w:val="13"/>
            <w:noWrap w:val="0"/>
            <w:vAlign w:val="center"/>
          </w:tcPr>
          <w:p w14:paraId="02F2BCF6"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2C9B9F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9219" w:type="dxa"/>
            <w:gridSpan w:val="13"/>
            <w:noWrap w:val="0"/>
            <w:vAlign w:val="center"/>
          </w:tcPr>
          <w:p w14:paraId="2DB68BE6">
            <w:pPr>
              <w:wordWrap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  <w:t>七、推荐意见</w:t>
            </w:r>
          </w:p>
        </w:tc>
      </w:tr>
      <w:tr w14:paraId="061AEE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8" w:hRule="atLeast"/>
          <w:jc w:val="center"/>
        </w:trPr>
        <w:tc>
          <w:tcPr>
            <w:tcW w:w="9219" w:type="dxa"/>
            <w:gridSpan w:val="13"/>
            <w:noWrap w:val="0"/>
            <w:vAlign w:val="center"/>
          </w:tcPr>
          <w:p w14:paraId="7CD38C85">
            <w:pPr>
              <w:rPr>
                <w:rFonts w:hint="eastAsia"/>
              </w:rPr>
            </w:pPr>
          </w:p>
          <w:p w14:paraId="0A999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2"/>
              </w:rPr>
            </w:pPr>
          </w:p>
          <w:p w14:paraId="08B1B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2"/>
              </w:rPr>
            </w:pPr>
          </w:p>
          <w:p w14:paraId="39400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1680" w:firstLineChars="70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 xml:space="preserve">         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</w:rPr>
              <w:t>级工业和信息化主管部门</w:t>
            </w:r>
          </w:p>
          <w:p w14:paraId="06169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1680" w:firstLineChars="70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             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</w:rPr>
              <w:t>公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章）</w:t>
            </w:r>
          </w:p>
          <w:p w14:paraId="334DBCD7">
            <w:pPr>
              <w:wordWrap/>
              <w:snapToGrid w:val="0"/>
              <w:spacing w:line="400" w:lineRule="exact"/>
              <w:ind w:firstLine="1680" w:firstLineChars="70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 xml:space="preserve">               年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 xml:space="preserve"> 日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</w:rPr>
              <w:t>　　　　</w:t>
            </w:r>
          </w:p>
        </w:tc>
      </w:tr>
    </w:tbl>
    <w:p w14:paraId="7F40A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textAlignment w:val="auto"/>
        <w:rPr>
          <w:rFonts w:hint="default" w:ascii="Times New Roman Regular" w:hAnsi="Times New Roman Regular" w:eastAsia="华文中宋" w:cs="Times New Roman Regular"/>
          <w:b/>
          <w:bCs/>
          <w:snapToGrid w:val="0"/>
          <w:color w:val="000000"/>
          <w:kern w:val="0"/>
          <w:sz w:val="40"/>
          <w:szCs w:val="40"/>
          <w:lang w:eastAsia="en-US"/>
        </w:rPr>
      </w:pPr>
      <w:r>
        <w:rPr>
          <w:rFonts w:hint="default" w:ascii="Times New Roman Regular" w:hAnsi="Times New Roman Regular" w:eastAsia="黑体" w:cs="Times New Roman Regular"/>
          <w:sz w:val="36"/>
          <w:szCs w:val="36"/>
        </w:rPr>
        <w:br w:type="page"/>
      </w:r>
    </w:p>
    <w:p w14:paraId="356C667E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default" w:ascii="Times New Roman Regular" w:hAnsi="Times New Roman Regular" w:eastAsia="华文中宋" w:cs="Times New Roman Regular"/>
          <w:b/>
          <w:bCs/>
          <w:snapToGrid w:val="0"/>
          <w:color w:val="000000"/>
          <w:kern w:val="0"/>
          <w:sz w:val="40"/>
          <w:szCs w:val="40"/>
          <w:lang w:eastAsia="en-US"/>
        </w:rPr>
      </w:pPr>
    </w:p>
    <w:p w14:paraId="15829A29">
      <w:pPr>
        <w:widowControl/>
        <w:tabs>
          <w:tab w:val="left" w:pos="3363"/>
          <w:tab w:val="left" w:pos="4876"/>
        </w:tabs>
        <w:kinsoku w:val="0"/>
        <w:autoSpaceDE w:val="0"/>
        <w:autoSpaceDN w:val="0"/>
        <w:adjustRightInd w:val="0"/>
        <w:snapToGrid w:val="0"/>
        <w:spacing w:before="35" w:line="252" w:lineRule="auto"/>
        <w:ind w:right="1118"/>
        <w:jc w:val="left"/>
        <w:textAlignment w:val="baseline"/>
        <w:rPr>
          <w:rFonts w:hint="default" w:ascii="Times New Roman Regular" w:hAnsi="Times New Roman Regular" w:eastAsia="华文中宋" w:cs="Times New Roman Regular"/>
          <w:b/>
          <w:bCs/>
          <w:snapToGrid w:val="0"/>
          <w:color w:val="000000"/>
          <w:kern w:val="0"/>
          <w:sz w:val="40"/>
          <w:szCs w:val="40"/>
          <w:lang w:eastAsia="en-US"/>
        </w:rPr>
      </w:pPr>
      <w:r>
        <w:rPr>
          <w:rFonts w:hint="default" w:ascii="Times New Roman Regular" w:hAnsi="Times New Roman Regular" w:eastAsia="华文中宋" w:cs="Times New Roman Regular"/>
          <w:b/>
          <w:bCs/>
          <w:snapToGrid w:val="0"/>
          <w:color w:val="000000"/>
          <w:kern w:val="0"/>
          <w:sz w:val="40"/>
          <w:szCs w:val="40"/>
          <w:lang w:eastAsia="en-US"/>
        </w:rPr>
        <w:tab/>
      </w:r>
    </w:p>
    <w:p w14:paraId="1616B4C4">
      <w:pPr>
        <w:widowControl/>
        <w:tabs>
          <w:tab w:val="left" w:pos="4072"/>
          <w:tab w:val="left" w:pos="4876"/>
        </w:tabs>
        <w:kinsoku w:val="0"/>
        <w:autoSpaceDE w:val="0"/>
        <w:autoSpaceDN w:val="0"/>
        <w:adjustRightInd w:val="0"/>
        <w:snapToGrid w:val="0"/>
        <w:spacing w:before="35" w:line="252" w:lineRule="auto"/>
        <w:ind w:right="1118"/>
        <w:jc w:val="left"/>
        <w:textAlignment w:val="baseline"/>
        <w:rPr>
          <w:rFonts w:hint="default" w:ascii="Times New Roman Regular" w:hAnsi="Times New Roman Regular" w:eastAsia="华文中宋" w:cs="Times New Roman Regular"/>
          <w:b/>
          <w:bCs/>
          <w:snapToGrid w:val="0"/>
          <w:color w:val="000000"/>
          <w:kern w:val="0"/>
          <w:sz w:val="40"/>
          <w:szCs w:val="40"/>
          <w:lang w:eastAsia="en-US"/>
        </w:rPr>
      </w:pPr>
    </w:p>
    <w:p w14:paraId="6649C2E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outlineLvl w:val="9"/>
        <w:rPr>
          <w:rFonts w:hint="default" w:ascii="Times New Roman Regular" w:hAnsi="Times New Roman Regular" w:eastAsia="黑体" w:cs="Times New Roman Regular"/>
          <w:b w:val="0"/>
          <w:bCs w:val="0"/>
          <w:snapToGrid w:val="0"/>
          <w:color w:val="000000"/>
          <w:kern w:val="0"/>
          <w:sz w:val="56"/>
          <w:szCs w:val="56"/>
          <w:lang w:val="en-US" w:eastAsia="zh-CN"/>
        </w:rPr>
      </w:pPr>
    </w:p>
    <w:p w14:paraId="56D02CA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outlineLvl w:val="9"/>
        <w:rPr>
          <w:rFonts w:hint="default" w:ascii="Times New Roman Regular" w:hAnsi="Times New Roman Regular" w:eastAsia="黑体" w:cs="Times New Roman Regular"/>
          <w:b w:val="0"/>
          <w:bCs w:val="0"/>
          <w:snapToGrid w:val="0"/>
          <w:color w:val="000000"/>
          <w:kern w:val="0"/>
          <w:sz w:val="56"/>
          <w:szCs w:val="56"/>
          <w:lang w:val="en-US" w:eastAsia="zh-CN"/>
        </w:rPr>
      </w:pPr>
    </w:p>
    <w:p w14:paraId="329CDA6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800" w:lineRule="exact"/>
        <w:jc w:val="center"/>
        <w:textAlignment w:val="baseline"/>
        <w:outlineLvl w:val="9"/>
        <w:rPr>
          <w:rFonts w:hint="default" w:ascii="方正小标宋_GBK" w:hAnsi="方正小标宋_GBK" w:eastAsia="方正小标宋_GBK" w:cs="方正小标宋_GBK"/>
          <w:b w:val="0"/>
          <w:bCs w:val="0"/>
          <w:snapToGrid w:val="0"/>
          <w:color w:val="000000"/>
          <w:kern w:val="0"/>
          <w:sz w:val="52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/>
          <w:kern w:val="0"/>
          <w:sz w:val="52"/>
          <w:szCs w:val="52"/>
          <w:lang w:val="en-US" w:eastAsia="zh-CN"/>
        </w:rPr>
        <w:t>2025年天津市</w:t>
      </w:r>
      <w:r>
        <w:rPr>
          <w:rFonts w:hint="default" w:ascii="方正小标宋_GBK" w:hAnsi="方正小标宋_GBK" w:eastAsia="方正小标宋_GBK" w:cs="方正小标宋_GBK"/>
          <w:b w:val="0"/>
          <w:bCs w:val="0"/>
          <w:snapToGrid w:val="0"/>
          <w:color w:val="000000"/>
          <w:kern w:val="0"/>
          <w:sz w:val="52"/>
          <w:szCs w:val="52"/>
          <w:lang w:val="en-US" w:eastAsia="zh-CN"/>
        </w:rPr>
        <w:t>消费名品申报</w:t>
      </w: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/>
          <w:kern w:val="0"/>
          <w:sz w:val="52"/>
          <w:szCs w:val="52"/>
          <w:lang w:val="en-US" w:eastAsia="zh-CN"/>
        </w:rPr>
        <w:t>书</w:t>
      </w:r>
    </w:p>
    <w:p w14:paraId="5C2D940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800" w:lineRule="exact"/>
        <w:jc w:val="center"/>
        <w:textAlignment w:val="baseline"/>
        <w:outlineLvl w:val="9"/>
        <w:rPr>
          <w:rFonts w:hint="default" w:ascii="Times New Roman Regular" w:hAnsi="Times New Roman Regular" w:eastAsia="华文中宋" w:cs="Times New Roman Regular"/>
          <w:b w:val="0"/>
          <w:bCs w:val="0"/>
          <w:snapToGrid w:val="0"/>
          <w:color w:val="000000"/>
          <w:kern w:val="0"/>
          <w:sz w:val="52"/>
          <w:szCs w:val="52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b w:val="0"/>
          <w:bCs w:val="0"/>
          <w:snapToGrid w:val="0"/>
          <w:color w:val="000000"/>
          <w:kern w:val="0"/>
          <w:sz w:val="52"/>
          <w:szCs w:val="52"/>
          <w:lang w:val="en-US" w:eastAsia="zh-CN"/>
        </w:rPr>
        <w:t>（区域品牌）</w:t>
      </w:r>
    </w:p>
    <w:p w14:paraId="1C8BEB2D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center"/>
        <w:textAlignment w:val="baseline"/>
        <w:rPr>
          <w:rFonts w:hint="default" w:ascii="Times New Roman Regular" w:hAnsi="Times New Roman Regular" w:eastAsia="华文中宋" w:cs="Times New Roman Regular"/>
          <w:b/>
          <w:bCs/>
          <w:snapToGrid w:val="0"/>
          <w:color w:val="000000"/>
          <w:kern w:val="0"/>
          <w:sz w:val="40"/>
          <w:szCs w:val="40"/>
          <w:lang w:eastAsia="en-US"/>
        </w:rPr>
      </w:pPr>
    </w:p>
    <w:p w14:paraId="456EBB33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default" w:ascii="Times New Roman Regular" w:hAnsi="Times New Roman Regular" w:eastAsia="华文中宋" w:cs="Times New Roman Regular"/>
          <w:b/>
          <w:bCs/>
          <w:snapToGrid w:val="0"/>
          <w:color w:val="000000"/>
          <w:kern w:val="0"/>
          <w:sz w:val="40"/>
          <w:szCs w:val="40"/>
          <w:lang w:eastAsia="en-US"/>
        </w:rPr>
      </w:pPr>
    </w:p>
    <w:p w14:paraId="34226331">
      <w:pPr>
        <w:widowControl/>
        <w:kinsoku w:val="0"/>
        <w:autoSpaceDE w:val="0"/>
        <w:autoSpaceDN w:val="0"/>
        <w:adjustRightInd w:val="0"/>
        <w:snapToGrid w:val="0"/>
        <w:spacing w:before="7" w:line="240" w:lineRule="auto"/>
        <w:jc w:val="left"/>
        <w:textAlignment w:val="baseline"/>
        <w:rPr>
          <w:rFonts w:hint="default" w:ascii="Times New Roman Regular" w:hAnsi="Times New Roman Regular" w:eastAsia="华文中宋" w:cs="Times New Roman Regular"/>
          <w:b/>
          <w:bCs/>
          <w:snapToGrid w:val="0"/>
          <w:color w:val="000000"/>
          <w:kern w:val="0"/>
          <w:sz w:val="57"/>
          <w:szCs w:val="57"/>
          <w:lang w:eastAsia="en-US"/>
        </w:rPr>
      </w:pPr>
    </w:p>
    <w:p w14:paraId="71F62D09">
      <w:pPr>
        <w:tabs>
          <w:tab w:val="left" w:pos="6902"/>
        </w:tabs>
        <w:kinsoku w:val="0"/>
        <w:autoSpaceDE w:val="0"/>
        <w:autoSpaceDN w:val="0"/>
        <w:adjustRightInd w:val="0"/>
        <w:snapToGrid w:val="0"/>
        <w:spacing w:after="120" w:line="357" w:lineRule="auto"/>
        <w:ind w:left="1399" w:right="1624"/>
        <w:jc w:val="left"/>
        <w:textAlignment w:val="baseline"/>
        <w:rPr>
          <w:rFonts w:hint="default" w:ascii="Times New Roman Regular" w:hAnsi="Times New Roman Regular" w:eastAsia="Arial" w:cs="Times New Roman Regular"/>
          <w:snapToGrid w:val="0"/>
          <w:color w:val="000000"/>
          <w:kern w:val="0"/>
          <w:sz w:val="28"/>
          <w:szCs w:val="28"/>
          <w:lang w:val="en-US" w:eastAsia="en-US" w:bidi="ar-SA"/>
        </w:rPr>
      </w:pPr>
    </w:p>
    <w:p w14:paraId="38916B7C">
      <w:pPr>
        <w:tabs>
          <w:tab w:val="left" w:pos="6902"/>
        </w:tabs>
        <w:kinsoku w:val="0"/>
        <w:autoSpaceDE w:val="0"/>
        <w:autoSpaceDN w:val="0"/>
        <w:adjustRightInd w:val="0"/>
        <w:snapToGrid w:val="0"/>
        <w:spacing w:after="120" w:line="357" w:lineRule="auto"/>
        <w:ind w:left="1399" w:right="1624"/>
        <w:jc w:val="left"/>
        <w:textAlignment w:val="baseline"/>
        <w:rPr>
          <w:rFonts w:hint="default" w:ascii="Times New Roman Regular" w:hAnsi="Times New Roman Regular" w:eastAsia="Arial" w:cs="Times New Roman Regular"/>
          <w:snapToGrid w:val="0"/>
          <w:color w:val="000000"/>
          <w:kern w:val="0"/>
          <w:sz w:val="28"/>
          <w:szCs w:val="28"/>
          <w:lang w:val="en-US" w:eastAsia="en-US" w:bidi="ar-SA"/>
        </w:rPr>
      </w:pPr>
    </w:p>
    <w:p w14:paraId="7FC166FC">
      <w:pPr>
        <w:tabs>
          <w:tab w:val="left" w:pos="6902"/>
        </w:tabs>
        <w:kinsoku w:val="0"/>
        <w:autoSpaceDE w:val="0"/>
        <w:autoSpaceDN w:val="0"/>
        <w:adjustRightInd w:val="0"/>
        <w:snapToGrid w:val="0"/>
        <w:spacing w:after="120" w:line="357" w:lineRule="auto"/>
        <w:ind w:left="1399" w:right="1624"/>
        <w:jc w:val="left"/>
        <w:textAlignment w:val="baseline"/>
        <w:rPr>
          <w:rFonts w:hint="default" w:ascii="Times New Roman Regular" w:hAnsi="Times New Roman Regular" w:eastAsia="Arial" w:cs="Times New Roman Regular"/>
          <w:snapToGrid w:val="0"/>
          <w:color w:val="000000"/>
          <w:kern w:val="0"/>
          <w:sz w:val="28"/>
          <w:szCs w:val="28"/>
          <w:lang w:val="en-US" w:eastAsia="en-US" w:bidi="ar-SA"/>
        </w:rPr>
      </w:pPr>
    </w:p>
    <w:p w14:paraId="29D0D142">
      <w:pPr>
        <w:keepNext w:val="0"/>
        <w:keepLines w:val="0"/>
        <w:pageBreakBefore w:val="0"/>
        <w:widowControl/>
        <w:tabs>
          <w:tab w:val="left" w:pos="690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20" w:line="358" w:lineRule="auto"/>
        <w:ind w:left="0" w:right="1366" w:firstLine="640" w:firstLineChars="200"/>
        <w:jc w:val="left"/>
        <w:textAlignment w:val="baseline"/>
        <w:rPr>
          <w:rFonts w:hint="default" w:ascii="Times New Roman Regular" w:hAnsi="Times New Roman Regular" w:eastAsia="仿宋_GB2312" w:cs="Times New Roman Regular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品  牌  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kern w:val="0"/>
          <w:sz w:val="32"/>
          <w:szCs w:val="32"/>
          <w:lang w:val="en-US" w:eastAsia="en-US" w:bidi="ar-SA"/>
        </w:rPr>
        <w:t>名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kern w:val="0"/>
          <w:sz w:val="32"/>
          <w:szCs w:val="32"/>
          <w:lang w:val="en-US" w:eastAsia="en-US" w:bidi="ar-SA"/>
        </w:rPr>
        <w:t>称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kern w:val="0"/>
          <w:sz w:val="32"/>
          <w:szCs w:val="32"/>
          <w:lang w:val="en-US" w:eastAsia="en-US" w:bidi="ar-SA"/>
        </w:rPr>
        <w:t>：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kern w:val="0"/>
          <w:sz w:val="32"/>
          <w:szCs w:val="32"/>
          <w:u w:val="single"/>
          <w:lang w:val="en-US" w:eastAsia="en-US" w:bidi="ar-SA"/>
        </w:rPr>
        <w:t xml:space="preserve">               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Times New Roman Regular" w:hAnsi="Times New Roman Regular" w:eastAsia="仿宋_GB2312" w:cs="Times New Roman Regular"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  </w:t>
      </w:r>
    </w:p>
    <w:p w14:paraId="76D0B922">
      <w:pPr>
        <w:keepNext w:val="0"/>
        <w:keepLines w:val="0"/>
        <w:pageBreakBefore w:val="0"/>
        <w:widowControl/>
        <w:tabs>
          <w:tab w:val="left" w:pos="690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20" w:line="358" w:lineRule="auto"/>
        <w:ind w:left="0" w:right="1364" w:firstLine="640" w:firstLineChars="200"/>
        <w:jc w:val="left"/>
        <w:textAlignment w:val="baseline"/>
        <w:rPr>
          <w:rFonts w:hint="default" w:ascii="Times New Roman Regular" w:hAnsi="Times New Roman Regular" w:eastAsia="仿宋_GB2312" w:cs="Times New Roman Regular"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</w:pP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kern w:val="0"/>
          <w:sz w:val="32"/>
          <w:szCs w:val="32"/>
          <w:lang w:val="en-US" w:eastAsia="en-US" w:bidi="ar-SA"/>
        </w:rPr>
        <w:t>申报单位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kern w:val="0"/>
          <w:sz w:val="32"/>
          <w:szCs w:val="32"/>
          <w:lang w:val="en-US" w:eastAsia="zh-CN" w:bidi="ar-SA"/>
        </w:rPr>
        <w:t>（盖章）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kern w:val="0"/>
          <w:sz w:val="32"/>
          <w:szCs w:val="32"/>
          <w:lang w:val="en-US" w:eastAsia="en-US" w:bidi="ar-SA"/>
        </w:rPr>
        <w:t>：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kern w:val="0"/>
          <w:sz w:val="32"/>
          <w:szCs w:val="32"/>
          <w:u w:val="single"/>
          <w:lang w:val="en-US" w:eastAsia="en-US" w:bidi="ar-SA"/>
        </w:rPr>
        <w:t xml:space="preserve">        </w:t>
      </w:r>
      <w:r>
        <w:rPr>
          <w:rFonts w:hint="eastAsia" w:ascii="Times New Roman Regular" w:hAnsi="Times New Roman Regular" w:eastAsia="仿宋_GB2312" w:cs="Times New Roman Regular"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             </w:t>
      </w:r>
    </w:p>
    <w:p w14:paraId="5E800280">
      <w:pPr>
        <w:keepNext w:val="0"/>
        <w:keepLines w:val="0"/>
        <w:pageBreakBefore w:val="0"/>
        <w:widowControl/>
        <w:tabs>
          <w:tab w:val="left" w:pos="690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20" w:line="358" w:lineRule="auto"/>
        <w:ind w:left="0" w:right="1366" w:firstLine="640" w:firstLineChars="200"/>
        <w:jc w:val="left"/>
        <w:textAlignment w:val="baseline"/>
        <w:rPr>
          <w:rFonts w:hint="default" w:ascii="Times New Roman Regular" w:hAnsi="Times New Roman Regular" w:eastAsia="仿宋_GB2312" w:cs="Times New Roman Regular"/>
          <w:snapToGrid w:val="0"/>
          <w:color w:val="000000"/>
          <w:kern w:val="0"/>
          <w:sz w:val="32"/>
          <w:szCs w:val="32"/>
          <w:u w:val="single" w:color="auto"/>
          <w:lang w:val="en-US" w:eastAsia="en-US" w:bidi="ar-SA"/>
        </w:rPr>
      </w:pP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kern w:val="0"/>
          <w:sz w:val="32"/>
          <w:szCs w:val="32"/>
          <w:lang w:val="en-US" w:eastAsia="en-US" w:bidi="ar-SA"/>
        </w:rPr>
        <w:t>填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kern w:val="0"/>
          <w:sz w:val="32"/>
          <w:szCs w:val="32"/>
          <w:lang w:val="en-US" w:eastAsia="en-US" w:bidi="ar-SA"/>
        </w:rPr>
        <w:t>报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kern w:val="0"/>
          <w:sz w:val="32"/>
          <w:szCs w:val="32"/>
          <w:lang w:val="en-US" w:eastAsia="en-US" w:bidi="ar-SA"/>
        </w:rPr>
        <w:t>日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kern w:val="0"/>
          <w:sz w:val="32"/>
          <w:szCs w:val="32"/>
          <w:lang w:val="en-US" w:eastAsia="en-US" w:bidi="ar-SA"/>
        </w:rPr>
        <w:t>期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kern w:val="0"/>
          <w:sz w:val="32"/>
          <w:szCs w:val="32"/>
          <w:lang w:val="en-US" w:eastAsia="en-US" w:bidi="ar-SA"/>
        </w:rPr>
        <w:t>：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w w:val="99"/>
          <w:kern w:val="0"/>
          <w:sz w:val="32"/>
          <w:szCs w:val="32"/>
          <w:u w:val="single" w:color="000000"/>
          <w:lang w:val="en-US" w:eastAsia="en-US" w:bidi="ar-SA"/>
        </w:rPr>
        <w:t xml:space="preserve"> 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kern w:val="0"/>
          <w:sz w:val="32"/>
          <w:szCs w:val="32"/>
          <w:u w:val="single" w:color="000000"/>
          <w:lang w:val="en-US" w:eastAsia="en-US" w:bidi="ar-SA"/>
        </w:rPr>
        <w:tab/>
      </w:r>
    </w:p>
    <w:p w14:paraId="570E304B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default" w:ascii="Times New Roman Regular" w:hAnsi="Times New Roman Regular" w:eastAsia="Times New Roman" w:cs="Times New Roman Regular"/>
          <w:snapToGrid w:val="0"/>
          <w:color w:val="000000"/>
          <w:kern w:val="0"/>
          <w:sz w:val="20"/>
          <w:szCs w:val="20"/>
          <w:lang w:eastAsia="en-US"/>
        </w:rPr>
      </w:pPr>
    </w:p>
    <w:p w14:paraId="65F5A8A1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default" w:ascii="Times New Roman Regular" w:hAnsi="Times New Roman Regular" w:eastAsia="Times New Roman" w:cs="Times New Roman Regular"/>
          <w:snapToGrid w:val="0"/>
          <w:color w:val="000000"/>
          <w:kern w:val="0"/>
          <w:sz w:val="20"/>
          <w:szCs w:val="20"/>
          <w:lang w:eastAsia="en-US"/>
        </w:rPr>
      </w:pPr>
    </w:p>
    <w:p w14:paraId="392655E4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default" w:ascii="Times New Roman Regular" w:hAnsi="Times New Roman Regular" w:eastAsia="Times New Roman" w:cs="Times New Roman Regular"/>
          <w:snapToGrid w:val="0"/>
          <w:color w:val="000000"/>
          <w:kern w:val="0"/>
          <w:sz w:val="20"/>
          <w:szCs w:val="20"/>
          <w:lang w:eastAsia="en-US"/>
        </w:rPr>
      </w:pPr>
    </w:p>
    <w:p w14:paraId="0CAB46F7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default" w:ascii="Times New Roman Regular" w:hAnsi="Times New Roman Regular" w:eastAsia="Times New Roman" w:cs="Times New Roman Regular"/>
          <w:snapToGrid w:val="0"/>
          <w:color w:val="000000"/>
          <w:kern w:val="0"/>
          <w:sz w:val="20"/>
          <w:szCs w:val="20"/>
          <w:lang w:eastAsia="en-US"/>
        </w:rPr>
      </w:pPr>
    </w:p>
    <w:p w14:paraId="34D32232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default" w:ascii="Times New Roman Regular" w:hAnsi="Times New Roman Regular" w:eastAsia="Times New Roman" w:cs="Times New Roman Regular"/>
          <w:snapToGrid w:val="0"/>
          <w:color w:val="000000"/>
          <w:kern w:val="0"/>
          <w:sz w:val="20"/>
          <w:szCs w:val="20"/>
          <w:lang w:eastAsia="en-US"/>
        </w:rPr>
      </w:pPr>
    </w:p>
    <w:p w14:paraId="53BF6C66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default" w:ascii="Times New Roman Regular" w:hAnsi="Times New Roman Regular" w:eastAsia="Times New Roman" w:cs="Times New Roman Regular"/>
          <w:snapToGrid w:val="0"/>
          <w:color w:val="000000"/>
          <w:kern w:val="0"/>
          <w:sz w:val="20"/>
          <w:szCs w:val="20"/>
          <w:lang w:eastAsia="en-US"/>
        </w:rPr>
      </w:pPr>
    </w:p>
    <w:p w14:paraId="67EDAE40">
      <w:pPr>
        <w:widowControl/>
        <w:kinsoku w:val="0"/>
        <w:autoSpaceDE w:val="0"/>
        <w:autoSpaceDN w:val="0"/>
        <w:adjustRightInd w:val="0"/>
        <w:snapToGrid w:val="0"/>
        <w:spacing w:before="157" w:line="240" w:lineRule="auto"/>
        <w:ind w:right="1118"/>
        <w:jc w:val="center"/>
        <w:textAlignment w:val="baseline"/>
        <w:rPr>
          <w:rFonts w:hint="default" w:ascii="Times New Roman Regular" w:hAnsi="Times New Roman Regular" w:eastAsia="黑体" w:cs="Times New Roman Regular"/>
          <w:b/>
          <w:bCs/>
          <w:snapToGrid w:val="0"/>
          <w:color w:val="000000"/>
          <w:spacing w:val="-27"/>
          <w:kern w:val="0"/>
          <w:sz w:val="32"/>
          <w:szCs w:val="32"/>
          <w:lang w:eastAsia="en-US"/>
        </w:rPr>
      </w:pPr>
      <w:r>
        <w:rPr>
          <w:rFonts w:hint="default" w:ascii="Times New Roman Regular" w:hAnsi="Times New Roman Regular" w:eastAsia="黑体" w:cs="Times New Roman Regular"/>
          <w:snapToGrid w:val="0"/>
          <w:color w:val="000000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Times New Roman Regular" w:hAnsi="Times New Roman Regular" w:eastAsia="黑体" w:cs="Times New Roman Regular"/>
          <w:snapToGrid w:val="0"/>
          <w:color w:val="000000"/>
          <w:kern w:val="0"/>
          <w:sz w:val="32"/>
          <w:szCs w:val="32"/>
          <w:lang w:val="en-US" w:eastAsia="zh-CN"/>
        </w:rPr>
        <w:t>天津市工业和信息化局</w:t>
      </w:r>
      <w:r>
        <w:rPr>
          <w:rFonts w:hint="default" w:ascii="Times New Roman Regular" w:hAnsi="Times New Roman Regular" w:eastAsia="黑体" w:cs="Times New Roman Regular"/>
          <w:snapToGrid w:val="0"/>
          <w:color w:val="000000"/>
          <w:kern w:val="0"/>
          <w:sz w:val="32"/>
          <w:szCs w:val="32"/>
          <w:lang w:eastAsia="en-US"/>
        </w:rPr>
        <w:t xml:space="preserve"> </w:t>
      </w:r>
      <w:r>
        <w:rPr>
          <w:rFonts w:hint="default" w:ascii="Times New Roman Regular" w:hAnsi="Times New Roman Regular" w:eastAsia="黑体" w:cs="Times New Roman Regular"/>
          <w:snapToGrid w:val="0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 Regular" w:hAnsi="Times New Roman Regular" w:eastAsia="黑体" w:cs="Times New Roman Regular"/>
          <w:snapToGrid w:val="0"/>
          <w:color w:val="000000"/>
          <w:kern w:val="0"/>
          <w:sz w:val="32"/>
          <w:szCs w:val="32"/>
          <w:lang w:eastAsia="en-US"/>
        </w:rPr>
        <w:t>制</w:t>
      </w:r>
    </w:p>
    <w:p w14:paraId="5C2FF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0" w:firstLineChars="0"/>
        <w:jc w:val="center"/>
        <w:textAlignment w:val="auto"/>
        <w:outlineLvl w:val="9"/>
        <w:rPr>
          <w:rFonts w:hint="default" w:ascii="Times New Roman Regular" w:hAnsi="Times New Roman Regular" w:eastAsia="黑体" w:cs="Times New Roman Regular"/>
          <w:sz w:val="36"/>
          <w:szCs w:val="36"/>
        </w:rPr>
      </w:pPr>
    </w:p>
    <w:p w14:paraId="50DD20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 Regular" w:hAnsi="Times New Roman Regular" w:eastAsia="黑体" w:cs="Times New Roman Regular"/>
          <w:sz w:val="36"/>
          <w:szCs w:val="36"/>
        </w:rPr>
      </w:pPr>
    </w:p>
    <w:p w14:paraId="25B623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 Regular" w:hAnsi="Times New Roman Regular" w:eastAsia="黑体" w:cs="Times New Roman Regular"/>
          <w:sz w:val="36"/>
          <w:szCs w:val="36"/>
        </w:rPr>
      </w:pPr>
    </w:p>
    <w:p w14:paraId="7F15CC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 Regular" w:hAnsi="Times New Roman Regular" w:eastAsia="黑体" w:cs="Times New Roman Regular"/>
          <w:b w:val="0"/>
          <w:bCs w:val="0"/>
          <w:sz w:val="36"/>
          <w:szCs w:val="36"/>
        </w:rPr>
      </w:pPr>
      <w:r>
        <w:rPr>
          <w:rFonts w:hint="default" w:ascii="Times New Roman Regular" w:hAnsi="Times New Roman Regular" w:eastAsia="黑体" w:cs="Times New Roman Regular"/>
          <w:sz w:val="36"/>
          <w:szCs w:val="36"/>
        </w:rPr>
        <w:t>填</w:t>
      </w:r>
      <w:r>
        <w:rPr>
          <w:rFonts w:hint="eastAsia" w:ascii="Times New Roman Regular" w:hAnsi="Times New Roman Regular" w:eastAsia="黑体" w:cs="Times New Roman Regular"/>
          <w:sz w:val="36"/>
          <w:szCs w:val="36"/>
          <w:lang w:eastAsia="zh-CN"/>
        </w:rPr>
        <w:t>表</w:t>
      </w:r>
      <w:r>
        <w:rPr>
          <w:rFonts w:hint="default" w:ascii="Times New Roman Regular" w:hAnsi="Times New Roman Regular" w:eastAsia="黑体" w:cs="Times New Roman Regular"/>
          <w:sz w:val="36"/>
          <w:szCs w:val="36"/>
        </w:rPr>
        <w:t>说明</w:t>
      </w:r>
    </w:p>
    <w:p w14:paraId="25289B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 Regular" w:hAnsi="Times New Roman Regular" w:eastAsia="仿宋" w:cs="Times New Roman Regular"/>
          <w:kern w:val="2"/>
          <w:sz w:val="32"/>
          <w:szCs w:val="20"/>
          <w:lang w:val="en-US" w:eastAsia="zh-CN" w:bidi="ar-SA"/>
        </w:rPr>
      </w:pPr>
    </w:p>
    <w:p w14:paraId="5049D1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一、申报书封面：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品牌名称原则上按“地名+产品”填写。申报单位请填写申报主体名称。</w:t>
      </w:r>
    </w:p>
    <w:p w14:paraId="668FA1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  <w:t>二、申报单位根据实际情况组织填写，对所填报内容的真实性负责，可提供佐证材料作为补充。</w:t>
      </w:r>
    </w:p>
    <w:p w14:paraId="47FC9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  <w:t>三、各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区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  <w:t>工业和信息化主管部门对申报材料的真实性进行复核确认。申报材料弄虚作假的，将取消申报资格。</w:t>
      </w:r>
    </w:p>
    <w:p w14:paraId="6BD525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  <w:t>四、纸质版使用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A4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  <w:t>纸双面印刷，装订平整，采用普通纸质材料作为封面，并加盖骑缝章。请勿以活页方式装订，防止传递和查阅过程中发生散乱。</w:t>
      </w:r>
    </w:p>
    <w:p w14:paraId="5C6ED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default" w:ascii="Times New Roman Regular" w:hAnsi="Times New Roman Regular" w:eastAsia="宋体" w:cs="Times New Roman Regular"/>
          <w:snapToGrid w:val="0"/>
          <w:color w:val="000000"/>
          <w:kern w:val="0"/>
          <w:sz w:val="28"/>
          <w:szCs w:val="28"/>
          <w:lang w:val="en-US" w:eastAsia="zh-CN"/>
        </w:rPr>
        <w:sectPr>
          <w:headerReference r:id="rId5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tbl>
      <w:tblPr>
        <w:tblStyle w:val="7"/>
        <w:tblW w:w="852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9"/>
        <w:gridCol w:w="2845"/>
        <w:gridCol w:w="1313"/>
        <w:gridCol w:w="1710"/>
      </w:tblGrid>
      <w:tr w14:paraId="3C0650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8527" w:type="dxa"/>
            <w:gridSpan w:val="4"/>
            <w:noWrap w:val="0"/>
            <w:vAlign w:val="center"/>
          </w:tcPr>
          <w:p w14:paraId="438809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11"/>
                <w:kern w:val="0"/>
                <w:sz w:val="28"/>
                <w:szCs w:val="28"/>
                <w:lang w:val="en-US" w:eastAsia="zh-CN" w:bidi="ar-SA"/>
              </w:rPr>
              <w:t>一、基本情况</w:t>
            </w:r>
          </w:p>
        </w:tc>
      </w:tr>
      <w:tr w14:paraId="429CB1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659" w:type="dxa"/>
            <w:noWrap w:val="0"/>
            <w:vAlign w:val="center"/>
          </w:tcPr>
          <w:p w14:paraId="19EA51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区域名称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 w14:paraId="22B05D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14:paraId="05738A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2659" w:type="dxa"/>
            <w:tcBorders>
              <w:bottom w:val="single" w:color="auto" w:sz="4" w:space="0"/>
            </w:tcBorders>
            <w:noWrap w:val="0"/>
            <w:vAlign w:val="center"/>
          </w:tcPr>
          <w:p w14:paraId="73F97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联系人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及单位</w:t>
            </w:r>
          </w:p>
        </w:tc>
        <w:tc>
          <w:tcPr>
            <w:tcW w:w="2845" w:type="dxa"/>
            <w:tcBorders>
              <w:bottom w:val="single" w:color="auto" w:sz="4" w:space="0"/>
            </w:tcBorders>
            <w:noWrap w:val="0"/>
            <w:vAlign w:val="center"/>
          </w:tcPr>
          <w:p w14:paraId="1F6E7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13" w:type="dxa"/>
            <w:tcBorders>
              <w:bottom w:val="single" w:color="auto" w:sz="4" w:space="0"/>
            </w:tcBorders>
            <w:noWrap w:val="0"/>
            <w:vAlign w:val="center"/>
          </w:tcPr>
          <w:p w14:paraId="17D11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710" w:type="dxa"/>
            <w:tcBorders>
              <w:bottom w:val="single" w:color="auto" w:sz="4" w:space="0"/>
            </w:tcBorders>
            <w:noWrap w:val="0"/>
            <w:vAlign w:val="center"/>
          </w:tcPr>
          <w:p w14:paraId="48B8D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771E2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2C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5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BD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D030F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5E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企业信用等级</w:t>
            </w:r>
          </w:p>
        </w:tc>
        <w:tc>
          <w:tcPr>
            <w:tcW w:w="5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14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tbl>
      <w:tblPr>
        <w:tblStyle w:val="10"/>
        <w:tblW w:w="8572" w:type="dxa"/>
        <w:jc w:val="center"/>
        <w:tblBorders>
          <w:top w:val="none" w:color="auto" w:sz="0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8"/>
        <w:gridCol w:w="2"/>
        <w:gridCol w:w="1364"/>
        <w:gridCol w:w="402"/>
        <w:gridCol w:w="1"/>
        <w:gridCol w:w="833"/>
        <w:gridCol w:w="1235"/>
        <w:gridCol w:w="138"/>
        <w:gridCol w:w="314"/>
        <w:gridCol w:w="1635"/>
      </w:tblGrid>
      <w:tr w14:paraId="53A6A263">
        <w:tblPrEx>
          <w:tblBorders>
            <w:top w:val="none" w:color="auto" w:sz="0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857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20462E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11"/>
                <w:kern w:val="0"/>
                <w:sz w:val="28"/>
                <w:szCs w:val="28"/>
                <w:lang w:val="en-US" w:eastAsia="zh-CN" w:bidi="ar-SA"/>
              </w:rPr>
              <w:t>二、技术创新力</w:t>
            </w:r>
          </w:p>
        </w:tc>
      </w:tr>
      <w:tr w14:paraId="5E51043B">
        <w:tblPrEx>
          <w:tblBorders>
            <w:top w:val="none" w:color="auto" w:sz="0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9" w:hRule="atLeast"/>
          <w:jc w:val="center"/>
        </w:trPr>
        <w:tc>
          <w:tcPr>
            <w:tcW w:w="2648" w:type="dxa"/>
            <w:tcBorders>
              <w:tl2br w:val="nil"/>
              <w:tr2bl w:val="nil"/>
            </w:tcBorders>
            <w:noWrap w:val="0"/>
            <w:vAlign w:val="center"/>
          </w:tcPr>
          <w:p w14:paraId="23673C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技术创新成果</w:t>
            </w:r>
          </w:p>
          <w:p w14:paraId="130CBB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认定数量</w:t>
            </w:r>
          </w:p>
        </w:tc>
        <w:tc>
          <w:tcPr>
            <w:tcW w:w="592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5492EF3F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firstLine="240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创新成果得到相关部门认定</w:t>
            </w:r>
          </w:p>
          <w:p w14:paraId="2BD5CE4D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right="0" w:firstLine="240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□有（国家级数量：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省级数量：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）</w:t>
            </w:r>
          </w:p>
          <w:p w14:paraId="2A94737B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right="0" w:firstLine="240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（注：需提供佐证材料）</w:t>
            </w:r>
          </w:p>
          <w:p w14:paraId="1E0851A8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right="0" w:firstLine="240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□无</w:t>
            </w:r>
          </w:p>
        </w:tc>
      </w:tr>
      <w:tr w14:paraId="066AFBBD">
        <w:tblPrEx>
          <w:tblBorders>
            <w:top w:val="none" w:color="auto" w:sz="0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  <w:jc w:val="center"/>
        </w:trPr>
        <w:tc>
          <w:tcPr>
            <w:tcW w:w="264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E1A79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4" w:lineRule="auto"/>
              <w:ind w:left="136" w:right="136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规模以上消费品企业中高新技术企业占比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%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176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E00C1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年</w:t>
            </w:r>
          </w:p>
        </w:tc>
        <w:tc>
          <w:tcPr>
            <w:tcW w:w="206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EC2E7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年</w:t>
            </w:r>
          </w:p>
        </w:tc>
        <w:tc>
          <w:tcPr>
            <w:tcW w:w="208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4CE89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年</w:t>
            </w:r>
          </w:p>
        </w:tc>
      </w:tr>
      <w:tr w14:paraId="3CF44628">
        <w:tblPrEx>
          <w:tblBorders>
            <w:top w:val="none" w:color="auto" w:sz="0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264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33C9F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right="134" w:firstLine="240" w:firstLine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76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3A88C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right="134" w:firstLine="24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06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6977E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right="134" w:firstLine="24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08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B77B7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right="134" w:firstLine="240" w:firstLineChars="100"/>
              <w:jc w:val="both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6C1085EA">
        <w:tblPrEx>
          <w:tblBorders>
            <w:top w:val="none" w:color="auto" w:sz="0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2648" w:type="dxa"/>
            <w:tcBorders>
              <w:tl2br w:val="nil"/>
              <w:tr2bl w:val="nil"/>
            </w:tcBorders>
            <w:noWrap w:val="0"/>
            <w:vAlign w:val="center"/>
          </w:tcPr>
          <w:p w14:paraId="5BA678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有效专利数量</w:t>
            </w:r>
          </w:p>
        </w:tc>
        <w:tc>
          <w:tcPr>
            <w:tcW w:w="592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3004CB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right="134" w:firstLine="240" w:firstLineChars="100"/>
              <w:jc w:val="both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u w:val="single" w:color="000000"/>
                <w:lang w:val="en-US" w:eastAsia="en-US" w:bidi="ar-SA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u w:val="single" w:color="000000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（个）（注：需提供佐证材料）</w:t>
            </w:r>
          </w:p>
        </w:tc>
      </w:tr>
      <w:tr w14:paraId="1E78AB56">
        <w:tblPrEx>
          <w:tblBorders>
            <w:top w:val="none" w:color="auto" w:sz="0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  <w:jc w:val="center"/>
        </w:trPr>
        <w:tc>
          <w:tcPr>
            <w:tcW w:w="2648" w:type="dxa"/>
            <w:tcBorders>
              <w:tl2br w:val="nil"/>
              <w:tr2bl w:val="nil"/>
            </w:tcBorders>
            <w:noWrap w:val="0"/>
            <w:vAlign w:val="center"/>
          </w:tcPr>
          <w:p w14:paraId="1543C95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right="134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参与制定</w:t>
            </w:r>
          </w:p>
          <w:p w14:paraId="3CAD47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right="134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国际和国家标准</w:t>
            </w:r>
          </w:p>
        </w:tc>
        <w:tc>
          <w:tcPr>
            <w:tcW w:w="592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6AFBF7F4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right="0" w:firstLine="240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□国际标准：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u w:val="single" w:color="000000"/>
                <w:lang w:val="en-US" w:eastAsia="en-US" w:bidi="ar-SA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u w:val="single" w:color="000000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  <w:t>（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个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  <w:t>）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（注：需提供佐证材料）</w:t>
            </w:r>
          </w:p>
          <w:p w14:paraId="033531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right="134" w:firstLine="24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国家标准：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u w:val="single" w:color="000000"/>
                <w:lang w:val="en-US" w:eastAsia="en-US" w:bidi="ar-SA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u w:val="single" w:color="000000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  <w:t>（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个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  <w:t>）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（注：需提供佐证材料）</w:t>
            </w:r>
          </w:p>
        </w:tc>
      </w:tr>
      <w:tr w14:paraId="6C2246C2">
        <w:tblPrEx>
          <w:tblBorders>
            <w:top w:val="none" w:color="auto" w:sz="0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264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F9B82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right="134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产学研合作数量（个）</w:t>
            </w:r>
          </w:p>
        </w:tc>
        <w:tc>
          <w:tcPr>
            <w:tcW w:w="1768" w:type="dxa"/>
            <w:gridSpan w:val="3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93D99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年</w:t>
            </w:r>
          </w:p>
        </w:tc>
        <w:tc>
          <w:tcPr>
            <w:tcW w:w="220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79F8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年</w:t>
            </w:r>
          </w:p>
        </w:tc>
        <w:tc>
          <w:tcPr>
            <w:tcW w:w="1949" w:type="dxa"/>
            <w:gridSpan w:val="2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ED58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年</w:t>
            </w:r>
          </w:p>
        </w:tc>
      </w:tr>
      <w:tr w14:paraId="6A69C42D">
        <w:tblPrEx>
          <w:tblBorders>
            <w:top w:val="none" w:color="auto" w:sz="0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264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8886C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right="134" w:firstLine="0" w:firstLineChars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8" w:type="dxa"/>
            <w:gridSpan w:val="3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189E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right="134" w:firstLine="24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0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1D18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right="134" w:firstLine="24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 w14:paraId="346CB4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right="134" w:firstLine="24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0B02873">
        <w:tblPrEx>
          <w:tblBorders>
            <w:top w:val="none" w:color="auto" w:sz="0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  <w:jc w:val="center"/>
        </w:trPr>
        <w:tc>
          <w:tcPr>
            <w:tcW w:w="2648" w:type="dxa"/>
            <w:tcBorders>
              <w:tl2br w:val="nil"/>
              <w:tr2bl w:val="nil"/>
            </w:tcBorders>
            <w:noWrap w:val="0"/>
            <w:vAlign w:val="center"/>
          </w:tcPr>
          <w:p w14:paraId="5FD6FB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right="134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创新载体数量</w:t>
            </w:r>
            <w:r>
              <w:rPr>
                <w:rStyle w:val="9"/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footnoteReference w:id="2"/>
            </w:r>
          </w:p>
        </w:tc>
        <w:tc>
          <w:tcPr>
            <w:tcW w:w="592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3DF4907E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right="0" w:firstLine="240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□有（国家级数量：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省级数量：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）</w:t>
            </w:r>
          </w:p>
          <w:p w14:paraId="7A865833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right="0" w:firstLine="240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（注：需提供佐证材料）</w:t>
            </w:r>
          </w:p>
          <w:p w14:paraId="67B85A3D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right="0" w:firstLine="240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□无</w:t>
            </w:r>
            <w:bookmarkStart w:id="0" w:name="_GoBack"/>
            <w:bookmarkEnd w:id="0"/>
          </w:p>
        </w:tc>
      </w:tr>
      <w:tr w14:paraId="7E9E41EF">
        <w:tblPrEx>
          <w:tblBorders>
            <w:top w:val="none" w:color="auto" w:sz="0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857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5C053C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11"/>
                <w:kern w:val="0"/>
                <w:sz w:val="28"/>
                <w:szCs w:val="28"/>
                <w:lang w:val="en-US" w:eastAsia="zh-CN" w:bidi="ar-SA"/>
              </w:rPr>
              <w:t>三、市场竞争力</w:t>
            </w:r>
          </w:p>
        </w:tc>
      </w:tr>
      <w:tr w14:paraId="5744E369">
        <w:tblPrEx>
          <w:tblBorders>
            <w:top w:val="none" w:color="auto" w:sz="0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2648" w:type="dxa"/>
            <w:tcBorders>
              <w:tl2br w:val="nil"/>
              <w:tr2bl w:val="nil"/>
            </w:tcBorders>
            <w:noWrap w:val="0"/>
            <w:vAlign w:val="center"/>
          </w:tcPr>
          <w:p w14:paraId="09D792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指标名称</w:t>
            </w:r>
          </w:p>
        </w:tc>
        <w:tc>
          <w:tcPr>
            <w:tcW w:w="176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23CD5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年</w:t>
            </w:r>
          </w:p>
        </w:tc>
        <w:tc>
          <w:tcPr>
            <w:tcW w:w="206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FBBBC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年</w:t>
            </w:r>
          </w:p>
        </w:tc>
        <w:tc>
          <w:tcPr>
            <w:tcW w:w="208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26104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年</w:t>
            </w:r>
          </w:p>
        </w:tc>
      </w:tr>
      <w:tr w14:paraId="2DE78DB2">
        <w:tblPrEx>
          <w:tblBorders>
            <w:top w:val="none" w:color="auto" w:sz="0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2648" w:type="dxa"/>
            <w:tcBorders>
              <w:tl2br w:val="nil"/>
              <w:tr2bl w:val="nil"/>
            </w:tcBorders>
            <w:noWrap w:val="0"/>
            <w:vAlign w:val="center"/>
          </w:tcPr>
          <w:p w14:paraId="4C6636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24" w:lineRule="auto"/>
              <w:ind w:firstLine="120" w:firstLineChars="5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  <w:t>1.该产业规模以上企业数量（个）</w:t>
            </w:r>
          </w:p>
        </w:tc>
        <w:tc>
          <w:tcPr>
            <w:tcW w:w="176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FDD4CCF">
            <w:pPr>
              <w:widowControl w:val="0"/>
              <w:numPr>
                <w:ilvl w:val="0"/>
                <w:numId w:val="0"/>
              </w:numPr>
              <w:tabs>
                <w:tab w:val="left" w:pos="349"/>
                <w:tab w:val="left" w:pos="3112"/>
                <w:tab w:val="left" w:pos="4672"/>
                <w:tab w:val="left" w:pos="6479"/>
              </w:tabs>
              <w:spacing w:before="83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F8A85D9">
            <w:pPr>
              <w:widowControl w:val="0"/>
              <w:numPr>
                <w:ilvl w:val="0"/>
                <w:numId w:val="0"/>
              </w:numPr>
              <w:tabs>
                <w:tab w:val="left" w:pos="349"/>
                <w:tab w:val="left" w:pos="3112"/>
                <w:tab w:val="left" w:pos="4672"/>
                <w:tab w:val="left" w:pos="6479"/>
              </w:tabs>
              <w:spacing w:before="83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8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C038D32">
            <w:pPr>
              <w:widowControl w:val="0"/>
              <w:numPr>
                <w:ilvl w:val="0"/>
                <w:numId w:val="0"/>
              </w:numPr>
              <w:tabs>
                <w:tab w:val="left" w:pos="349"/>
                <w:tab w:val="left" w:pos="3112"/>
                <w:tab w:val="left" w:pos="4672"/>
                <w:tab w:val="left" w:pos="6479"/>
              </w:tabs>
              <w:spacing w:before="83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1BB40275">
        <w:tblPrEx>
          <w:tblBorders>
            <w:top w:val="none" w:color="auto" w:sz="0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2648" w:type="dxa"/>
            <w:tcBorders>
              <w:tl2br w:val="nil"/>
              <w:tr2bl w:val="nil"/>
            </w:tcBorders>
            <w:noWrap w:val="0"/>
            <w:vAlign w:val="center"/>
          </w:tcPr>
          <w:p w14:paraId="23926C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firstLine="120" w:firstLineChars="5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2.该产业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  <w:t>规模以上企业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产值（万元）</w:t>
            </w:r>
          </w:p>
        </w:tc>
        <w:tc>
          <w:tcPr>
            <w:tcW w:w="176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36BEBF3">
            <w:pPr>
              <w:widowControl w:val="0"/>
              <w:numPr>
                <w:ilvl w:val="0"/>
                <w:numId w:val="0"/>
              </w:numPr>
              <w:tabs>
                <w:tab w:val="left" w:pos="349"/>
                <w:tab w:val="left" w:pos="3112"/>
                <w:tab w:val="left" w:pos="4672"/>
                <w:tab w:val="left" w:pos="6479"/>
              </w:tabs>
              <w:spacing w:before="83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194F35C">
            <w:pPr>
              <w:widowControl w:val="0"/>
              <w:numPr>
                <w:ilvl w:val="0"/>
                <w:numId w:val="0"/>
              </w:numPr>
              <w:tabs>
                <w:tab w:val="left" w:pos="349"/>
                <w:tab w:val="left" w:pos="3112"/>
                <w:tab w:val="left" w:pos="4672"/>
                <w:tab w:val="left" w:pos="6479"/>
              </w:tabs>
              <w:spacing w:before="83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8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60BC1CA">
            <w:pPr>
              <w:widowControl w:val="0"/>
              <w:numPr>
                <w:ilvl w:val="0"/>
                <w:numId w:val="0"/>
              </w:numPr>
              <w:tabs>
                <w:tab w:val="left" w:pos="349"/>
                <w:tab w:val="left" w:pos="3112"/>
                <w:tab w:val="left" w:pos="4672"/>
                <w:tab w:val="left" w:pos="6479"/>
              </w:tabs>
              <w:spacing w:before="83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120E4C8F">
        <w:tblPrEx>
          <w:tblBorders>
            <w:top w:val="none" w:color="auto" w:sz="0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2648" w:type="dxa"/>
            <w:tcBorders>
              <w:tl2br w:val="nil"/>
              <w:tr2bl w:val="nil"/>
            </w:tcBorders>
            <w:noWrap w:val="0"/>
            <w:vAlign w:val="center"/>
          </w:tcPr>
          <w:p w14:paraId="0FF3FF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firstLine="120" w:firstLineChars="5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  <w:t>3.该产业规模以上企业产值同比增速（%）</w:t>
            </w:r>
          </w:p>
        </w:tc>
        <w:tc>
          <w:tcPr>
            <w:tcW w:w="176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DD751D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D239B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8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4C35C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2D201F0F">
        <w:tblPrEx>
          <w:tblBorders>
            <w:top w:val="none" w:color="auto" w:sz="0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2648" w:type="dxa"/>
            <w:tcBorders>
              <w:tl2br w:val="nil"/>
              <w:tr2bl w:val="nil"/>
            </w:tcBorders>
            <w:noWrap w:val="0"/>
            <w:vAlign w:val="center"/>
          </w:tcPr>
          <w:p w14:paraId="5C05C8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firstLine="120" w:firstLineChars="5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4.该产业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  <w:t>规模以上企业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产值占全国比重（%）</w:t>
            </w:r>
          </w:p>
        </w:tc>
        <w:tc>
          <w:tcPr>
            <w:tcW w:w="176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405C5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22B49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8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061E4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31789AC9">
        <w:tblPrEx>
          <w:tblBorders>
            <w:top w:val="none" w:color="auto" w:sz="0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2648" w:type="dxa"/>
            <w:tcBorders>
              <w:tl2br w:val="nil"/>
              <w:tr2bl w:val="nil"/>
            </w:tcBorders>
            <w:noWrap w:val="0"/>
            <w:vAlign w:val="center"/>
          </w:tcPr>
          <w:p w14:paraId="788126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firstLine="120" w:firstLineChars="5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5.数字化车间和智能工厂数量（个）</w:t>
            </w:r>
          </w:p>
        </w:tc>
        <w:tc>
          <w:tcPr>
            <w:tcW w:w="176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EF236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7B8C9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8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49ADD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58C777BB">
        <w:tblPrEx>
          <w:tblBorders>
            <w:top w:val="none" w:color="auto" w:sz="0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264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08D0A9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firstLine="120" w:firstLineChars="5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  <w:t>6.优质企业数量（个）</w:t>
            </w:r>
          </w:p>
        </w:tc>
        <w:tc>
          <w:tcPr>
            <w:tcW w:w="592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10350A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262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>单项冠军企业：□国家级（数量：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>）</w:t>
            </w:r>
          </w:p>
          <w:p w14:paraId="51A582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262" w:firstLineChars="10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>□省市级（数量：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>）</w:t>
            </w:r>
          </w:p>
        </w:tc>
      </w:tr>
      <w:tr w14:paraId="107549F0">
        <w:tblPrEx>
          <w:tblBorders>
            <w:top w:val="none" w:color="auto" w:sz="0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264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F2218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592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02EFD8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262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 xml:space="preserve">专精特新企业：□国家级（数量：   ） </w:t>
            </w:r>
          </w:p>
          <w:p w14:paraId="1D3897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262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>□省市级（数量：   ）</w:t>
            </w:r>
          </w:p>
        </w:tc>
      </w:tr>
      <w:tr w14:paraId="5C32D3D8">
        <w:tblPrEx>
          <w:tblBorders>
            <w:top w:val="none" w:color="auto" w:sz="0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jc w:val="center"/>
        </w:trPr>
        <w:tc>
          <w:tcPr>
            <w:tcW w:w="264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F94A1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2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482624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262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>高新技术企业：□国家级（数量：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 xml:space="preserve">） </w:t>
            </w:r>
          </w:p>
          <w:p w14:paraId="3D3F3A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262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>□省市级（数量：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>）</w:t>
            </w:r>
          </w:p>
        </w:tc>
      </w:tr>
      <w:tr w14:paraId="46562CF3">
        <w:tblPrEx>
          <w:tblBorders>
            <w:top w:val="none" w:color="auto" w:sz="0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648" w:type="dxa"/>
            <w:tcBorders>
              <w:tl2br w:val="nil"/>
              <w:tr2bl w:val="nil"/>
            </w:tcBorders>
            <w:noWrap w:val="0"/>
            <w:vAlign w:val="center"/>
          </w:tcPr>
          <w:p w14:paraId="5DFD2B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6" w:lineRule="auto"/>
              <w:ind w:left="0" w:right="0"/>
              <w:jc w:val="center"/>
              <w:textAlignment w:val="baseline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代表性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名称</w:t>
            </w:r>
          </w:p>
          <w:p w14:paraId="54C15C96"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（可提供相关材料）</w:t>
            </w:r>
          </w:p>
        </w:tc>
        <w:tc>
          <w:tcPr>
            <w:tcW w:w="13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2E3975B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2024年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主营业务收入（万元）</w:t>
            </w:r>
          </w:p>
        </w:tc>
        <w:tc>
          <w:tcPr>
            <w:tcW w:w="12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DB4ED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6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核心产品名称</w:t>
            </w:r>
          </w:p>
        </w:tc>
        <w:tc>
          <w:tcPr>
            <w:tcW w:w="168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A7707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6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核心产品</w:t>
            </w:r>
            <w:r>
              <w:rPr>
                <w:rFonts w:hint="eastAsia" w:ascii="Times New Roman" w:hAnsi="Times New Roman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国内销售额（万元）及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市场占有率（%）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vAlign w:val="center"/>
          </w:tcPr>
          <w:p w14:paraId="1E902C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6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核心产品</w:t>
            </w:r>
            <w:r>
              <w:rPr>
                <w:rFonts w:hint="eastAsia" w:ascii="Times New Roman" w:hAnsi="Times New Roman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出口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额（万元）及</w:t>
            </w:r>
            <w:r>
              <w:rPr>
                <w:rFonts w:hint="eastAsia" w:ascii="Times New Roman" w:hAnsi="Times New Roman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国际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市场占有率（%）</w:t>
            </w:r>
          </w:p>
        </w:tc>
      </w:tr>
      <w:tr w14:paraId="5E0BC04B">
        <w:tblPrEx>
          <w:tblBorders>
            <w:top w:val="none" w:color="auto" w:sz="0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648" w:type="dxa"/>
            <w:tcBorders>
              <w:tl2br w:val="nil"/>
              <w:tr2bl w:val="nil"/>
            </w:tcBorders>
            <w:noWrap w:val="0"/>
            <w:vAlign w:val="center"/>
          </w:tcPr>
          <w:p w14:paraId="547023D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6" w:lineRule="auto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企业1</w:t>
            </w:r>
          </w:p>
        </w:tc>
        <w:tc>
          <w:tcPr>
            <w:tcW w:w="13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1F281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2FE19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E3882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vAlign w:val="center"/>
          </w:tcPr>
          <w:p w14:paraId="43D146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B056D7E">
        <w:tblPrEx>
          <w:tblBorders>
            <w:top w:val="none" w:color="auto" w:sz="0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2648" w:type="dxa"/>
            <w:tcBorders>
              <w:tl2br w:val="nil"/>
              <w:tr2bl w:val="nil"/>
            </w:tcBorders>
            <w:noWrap w:val="0"/>
            <w:vAlign w:val="center"/>
          </w:tcPr>
          <w:p w14:paraId="02B4A0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6" w:lineRule="auto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企业2</w:t>
            </w:r>
          </w:p>
        </w:tc>
        <w:tc>
          <w:tcPr>
            <w:tcW w:w="13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6F3FC1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01757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E46DB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vAlign w:val="center"/>
          </w:tcPr>
          <w:p w14:paraId="367FE9F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9D169DA">
        <w:tblPrEx>
          <w:tblBorders>
            <w:top w:val="none" w:color="auto" w:sz="0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648" w:type="dxa"/>
            <w:tcBorders>
              <w:tl2br w:val="nil"/>
              <w:tr2bl w:val="nil"/>
            </w:tcBorders>
            <w:noWrap w:val="0"/>
            <w:vAlign w:val="center"/>
          </w:tcPr>
          <w:p w14:paraId="35E862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6" w:lineRule="auto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企业3</w:t>
            </w:r>
          </w:p>
        </w:tc>
        <w:tc>
          <w:tcPr>
            <w:tcW w:w="13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A30DA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BEC2B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DACB0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vAlign w:val="center"/>
          </w:tcPr>
          <w:p w14:paraId="03BFCE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DC69827">
        <w:tblPrEx>
          <w:tblBorders>
            <w:top w:val="none" w:color="auto" w:sz="0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857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56BE55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36" w:right="136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11"/>
                <w:kern w:val="0"/>
                <w:sz w:val="28"/>
                <w:szCs w:val="28"/>
                <w:lang w:val="en-US" w:eastAsia="zh-CN" w:bidi="ar-SA"/>
              </w:rPr>
              <w:t>四、品牌影响力</w:t>
            </w:r>
          </w:p>
        </w:tc>
      </w:tr>
      <w:tr w14:paraId="31D536DF">
        <w:tblPrEx>
          <w:tblBorders>
            <w:top w:val="none" w:color="auto" w:sz="0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70A16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spacing w:val="1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区域品牌名称</w:t>
            </w:r>
          </w:p>
        </w:tc>
        <w:tc>
          <w:tcPr>
            <w:tcW w:w="592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67A9E7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spacing w:val="11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6B480A13">
        <w:tblPrEx>
          <w:tblBorders>
            <w:top w:val="none" w:color="auto" w:sz="0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  <w:jc w:val="center"/>
        </w:trPr>
        <w:tc>
          <w:tcPr>
            <w:tcW w:w="26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7D1893C">
            <w:pPr>
              <w:keepNext w:val="0"/>
              <w:keepLines w:val="0"/>
              <w:pageBreakBefore w:val="0"/>
              <w:widowControl w:val="0"/>
              <w:tabs>
                <w:tab w:val="left" w:pos="44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spacing w:val="1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是否注册集体商标</w:t>
            </w:r>
          </w:p>
        </w:tc>
        <w:tc>
          <w:tcPr>
            <w:tcW w:w="592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5F00B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textAlignment w:val="auto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□是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  <w:t>名称：           )</w:t>
            </w:r>
          </w:p>
          <w:p w14:paraId="01185803">
            <w:pPr>
              <w:keepNext w:val="0"/>
              <w:keepLines w:val="0"/>
              <w:pageBreakBefore w:val="0"/>
              <w:widowControl w:val="0"/>
              <w:tabs>
                <w:tab w:val="left" w:pos="44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  <w:t>□否</w:t>
            </w:r>
          </w:p>
          <w:p w14:paraId="71B87911">
            <w:pPr>
              <w:keepNext w:val="0"/>
              <w:keepLines w:val="0"/>
              <w:pageBreakBefore w:val="0"/>
              <w:widowControl w:val="0"/>
              <w:tabs>
                <w:tab w:val="left" w:pos="44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spacing w:val="1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  <w:t>（注：需提供佐证材料）</w:t>
            </w:r>
          </w:p>
        </w:tc>
      </w:tr>
      <w:tr w14:paraId="6077E457">
        <w:tblPrEx>
          <w:tblBorders>
            <w:top w:val="none" w:color="auto" w:sz="0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2650" w:type="dxa"/>
            <w:gridSpan w:val="2"/>
            <w:tcBorders>
              <w:bottom w:val="single" w:color="000000" w:sz="2" w:space="0"/>
              <w:tl2br w:val="nil"/>
              <w:tr2bl w:val="nil"/>
            </w:tcBorders>
            <w:noWrap w:val="0"/>
            <w:vAlign w:val="center"/>
          </w:tcPr>
          <w:p w14:paraId="2B4803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spacing w:val="1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品牌形象</w:t>
            </w:r>
          </w:p>
        </w:tc>
        <w:tc>
          <w:tcPr>
            <w:tcW w:w="5922" w:type="dxa"/>
            <w:gridSpan w:val="8"/>
            <w:tcBorders>
              <w:bottom w:val="single" w:color="000000" w:sz="2" w:space="0"/>
              <w:tl2br w:val="nil"/>
              <w:tr2bl w:val="nil"/>
            </w:tcBorders>
            <w:noWrap w:val="0"/>
            <w:vAlign w:val="center"/>
          </w:tcPr>
          <w:p w14:paraId="07DBA7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00" w:lineRule="exact"/>
              <w:ind w:right="0" w:firstLine="24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□品牌标识（LOGO）</w:t>
            </w:r>
          </w:p>
          <w:p w14:paraId="3B283E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00" w:lineRule="exact"/>
              <w:ind w:right="0" w:firstLine="24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□品牌标语：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val="en-US" w:eastAsia="zh-CN" w:bidi="ar-SA"/>
              </w:rPr>
              <w:t xml:space="preserve">                      </w:t>
            </w:r>
          </w:p>
          <w:p w14:paraId="133675F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ind w:firstLine="240" w:firstLineChars="100"/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□品牌视频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  <w:p w14:paraId="223236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firstLine="24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视频名称：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val="en-US" w:eastAsia="zh-CN" w:bidi="ar-SA"/>
              </w:rPr>
              <w:t xml:space="preserve">                        </w:t>
            </w:r>
          </w:p>
          <w:p w14:paraId="2482407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firstLine="240" w:firstLineChars="100"/>
              <w:jc w:val="both"/>
              <w:textAlignment w:val="baseline"/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spacing w:val="1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-SA"/>
              </w:rPr>
              <w:t>（注：需提供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-SA"/>
              </w:rPr>
              <w:t>相关佐证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-SA"/>
              </w:rPr>
              <w:t>材料，不超过50M）</w:t>
            </w:r>
          </w:p>
        </w:tc>
      </w:tr>
      <w:tr w14:paraId="2D1F6DB3">
        <w:tblPrEx>
          <w:tblBorders>
            <w:top w:val="none" w:color="auto" w:sz="0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8" w:hRule="atLeast"/>
          <w:jc w:val="center"/>
        </w:trPr>
        <w:tc>
          <w:tcPr>
            <w:tcW w:w="2650" w:type="dxa"/>
            <w:gridSpan w:val="2"/>
            <w:tcBorders>
              <w:top w:val="single" w:color="000000" w:sz="2" w:space="0"/>
              <w:tl2br w:val="nil"/>
              <w:tr2bl w:val="nil"/>
            </w:tcBorders>
            <w:noWrap w:val="0"/>
            <w:vAlign w:val="center"/>
          </w:tcPr>
          <w:p w14:paraId="3D8BBC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品牌知名度</w:t>
            </w:r>
          </w:p>
        </w:tc>
        <w:tc>
          <w:tcPr>
            <w:tcW w:w="5922" w:type="dxa"/>
            <w:gridSpan w:val="8"/>
            <w:tcBorders>
              <w:top w:val="single" w:color="000000" w:sz="2" w:space="0"/>
              <w:tl2br w:val="nil"/>
              <w:tr2bl w:val="nil"/>
            </w:tcBorders>
            <w:noWrap w:val="0"/>
            <w:vAlign w:val="center"/>
          </w:tcPr>
          <w:p w14:paraId="69724BAF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right="0" w:firstLine="240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区域该产业重点企业品牌获得荣誉情况：</w:t>
            </w:r>
          </w:p>
          <w:p w14:paraId="4DEE5C6E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right="0" w:firstLine="240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□入选世界品牌500强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（个）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（注：需提供佐证材料）</w:t>
            </w:r>
          </w:p>
          <w:p w14:paraId="5FAACD50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right="0" w:firstLine="240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□入选中国500最具价值品牌名单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（个）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（注：需提供佐证材料）</w:t>
            </w:r>
          </w:p>
          <w:p w14:paraId="57C6F410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right="0" w:firstLine="240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□入选中华老字号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、津门老字号等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个）（注：需提供佐证材料）</w:t>
            </w:r>
          </w:p>
        </w:tc>
      </w:tr>
      <w:tr w14:paraId="25B0AC38">
        <w:tblPrEx>
          <w:tblBorders>
            <w:top w:val="none" w:color="auto" w:sz="0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9" w:hRule="atLeast"/>
          <w:jc w:val="center"/>
        </w:trPr>
        <w:tc>
          <w:tcPr>
            <w:tcW w:w="26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A95BE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  <w:t>品牌培育管理体系建设</w:t>
            </w:r>
          </w:p>
        </w:tc>
        <w:tc>
          <w:tcPr>
            <w:tcW w:w="592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7141C0DB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right="0" w:firstLine="240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建立区域品牌管理运营机构情况</w:t>
            </w:r>
          </w:p>
          <w:p w14:paraId="6C6F25C3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left="239" w:leftChars="114" w:right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□有，机构名称：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（注：需提供佐证材料） □无</w:t>
            </w:r>
          </w:p>
          <w:p w14:paraId="7E031438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right="0" w:firstLine="240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建立区域品牌管理制度规范情况</w:t>
            </w:r>
          </w:p>
          <w:p w14:paraId="1B67E278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left="239" w:leftChars="114" w:right="0" w:firstLine="0" w:firstLineChars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□有，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         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（注：需提供佐证材料） □无</w:t>
            </w:r>
          </w:p>
        </w:tc>
      </w:tr>
      <w:tr w14:paraId="2520755F">
        <w:tblPrEx>
          <w:tblBorders>
            <w:top w:val="none" w:color="auto" w:sz="0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7" w:hRule="atLeast"/>
          <w:jc w:val="center"/>
        </w:trPr>
        <w:tc>
          <w:tcPr>
            <w:tcW w:w="26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FDEA0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区域品牌荣誉情况</w:t>
            </w:r>
          </w:p>
        </w:tc>
        <w:tc>
          <w:tcPr>
            <w:tcW w:w="592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7ACC433A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right="0" w:firstLine="24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区域品牌获得国家级政府部门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、全国性行业协会、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国际权威机构颁发的荣誉情况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：</w:t>
            </w:r>
          </w:p>
          <w:p w14:paraId="07951A57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right="0" w:firstLine="24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□有，名称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   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（注：需提供佐证材料）</w:t>
            </w:r>
          </w:p>
          <w:p w14:paraId="52335375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right="0" w:firstLine="240" w:firstLineChars="100"/>
              <w:jc w:val="both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□无</w:t>
            </w:r>
          </w:p>
        </w:tc>
      </w:tr>
      <w:tr w14:paraId="08DAB960">
        <w:tblPrEx>
          <w:tblBorders>
            <w:top w:val="none" w:color="auto" w:sz="0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857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00F6A6AC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right="0" w:firstLine="302" w:firstLine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11"/>
                <w:kern w:val="0"/>
                <w:sz w:val="28"/>
                <w:szCs w:val="28"/>
                <w:lang w:val="en-US" w:eastAsia="zh-CN" w:bidi="ar-SA"/>
              </w:rPr>
              <w:t>五、文化赋能力</w:t>
            </w:r>
          </w:p>
        </w:tc>
      </w:tr>
      <w:tr w14:paraId="60591E42">
        <w:tblPrEx>
          <w:tblBorders>
            <w:top w:val="none" w:color="auto" w:sz="0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  <w:jc w:val="center"/>
        </w:trPr>
        <w:tc>
          <w:tcPr>
            <w:tcW w:w="2650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909A1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48"/>
                <w:szCs w:val="4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工业设计水平</w:t>
            </w:r>
          </w:p>
        </w:tc>
        <w:tc>
          <w:tcPr>
            <w:tcW w:w="592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02908A36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right="0" w:firstLine="24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设计作品获得世界级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、国家级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奖项</w:t>
            </w:r>
          </w:p>
          <w:p w14:paraId="5EEA56ED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firstLine="24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□有，名称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   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（注：需提供佐证材料）</w:t>
            </w:r>
          </w:p>
          <w:p w14:paraId="22DF4009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firstLine="24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□无</w:t>
            </w:r>
          </w:p>
        </w:tc>
      </w:tr>
      <w:tr w14:paraId="3F94D7F2">
        <w:tblPrEx>
          <w:tblBorders>
            <w:top w:val="none" w:color="auto" w:sz="0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9" w:hRule="atLeast"/>
          <w:jc w:val="center"/>
        </w:trPr>
        <w:tc>
          <w:tcPr>
            <w:tcW w:w="2650" w:type="dxa"/>
            <w:gridSpan w:val="2"/>
            <w:vMerge w:val="continue"/>
            <w:tcBorders>
              <w:bottom w:val="single" w:color="000000" w:sz="2" w:space="0"/>
              <w:tl2br w:val="nil"/>
              <w:tr2bl w:val="nil"/>
            </w:tcBorders>
            <w:noWrap w:val="0"/>
            <w:vAlign w:val="center"/>
          </w:tcPr>
          <w:p w14:paraId="1E27FB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5922" w:type="dxa"/>
            <w:gridSpan w:val="8"/>
            <w:tcBorders>
              <w:bottom w:val="single" w:color="000000" w:sz="2" w:space="0"/>
              <w:tl2br w:val="nil"/>
              <w:tr2bl w:val="nil"/>
            </w:tcBorders>
            <w:noWrap w:val="0"/>
            <w:vAlign w:val="center"/>
          </w:tcPr>
          <w:p w14:paraId="19F45889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right="0" w:firstLine="24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国家级企业工业设计中心</w:t>
            </w:r>
          </w:p>
          <w:p w14:paraId="023B3AC9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right="0" w:firstLine="24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□有，名称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   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（注：需提供佐证材料）</w:t>
            </w:r>
          </w:p>
          <w:p w14:paraId="434E2C96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right="0" w:firstLine="24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□无</w:t>
            </w:r>
          </w:p>
          <w:p w14:paraId="3680E8F6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right="0" w:firstLine="24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省级企业工业设计中心</w:t>
            </w:r>
          </w:p>
          <w:p w14:paraId="0B8D0D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firstLine="24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□有，名称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   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（注：需提供佐证材料）</w:t>
            </w:r>
          </w:p>
          <w:p w14:paraId="3CBBAB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firstLine="24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□无</w:t>
            </w:r>
          </w:p>
        </w:tc>
      </w:tr>
      <w:tr w14:paraId="482A4A4A">
        <w:tblPrEx>
          <w:tblBorders>
            <w:top w:val="none" w:color="auto" w:sz="0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2" w:hRule="atLeast"/>
          <w:jc w:val="center"/>
        </w:trPr>
        <w:tc>
          <w:tcPr>
            <w:tcW w:w="2650" w:type="dxa"/>
            <w:gridSpan w:val="2"/>
            <w:vMerge w:val="restart"/>
            <w:tcBorders>
              <w:top w:val="single" w:color="000000" w:sz="2" w:space="0"/>
              <w:tl2br w:val="nil"/>
              <w:tr2bl w:val="nil"/>
            </w:tcBorders>
            <w:noWrap w:val="0"/>
            <w:vAlign w:val="center"/>
          </w:tcPr>
          <w:p w14:paraId="1A6054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  <w:t>文化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  <w:t>宣传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  <w:t>推广</w:t>
            </w:r>
          </w:p>
        </w:tc>
        <w:tc>
          <w:tcPr>
            <w:tcW w:w="5922" w:type="dxa"/>
            <w:gridSpan w:val="8"/>
            <w:tcBorders>
              <w:top w:val="single" w:color="000000" w:sz="2" w:space="0"/>
              <w:tl2br w:val="nil"/>
              <w:tr2bl w:val="nil"/>
            </w:tcBorders>
            <w:noWrap w:val="0"/>
            <w:vAlign w:val="center"/>
          </w:tcPr>
          <w:p w14:paraId="20D57FE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276" w:lineRule="auto"/>
              <w:ind w:firstLine="24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拥有国家工业遗产</w:t>
            </w:r>
          </w:p>
          <w:p w14:paraId="72E83A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24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/>
              </w:rPr>
              <w:t>是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，名称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none" w:color="auto"/>
                <w:lang w:eastAsia="en-US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（注：需提供佐证材料） 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/>
              </w:rPr>
              <w:t>否</w:t>
            </w:r>
          </w:p>
          <w:p w14:paraId="602ED49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24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建立品牌博物馆、展览馆、档案馆、体验馆等</w:t>
            </w:r>
          </w:p>
          <w:p w14:paraId="3C4ADE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39" w:leftChars="114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有，数量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val="en-US" w:eastAsia="en-US" w:bidi="ar-SA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个，具体名称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val="en-US" w:eastAsia="en-US" w:bidi="ar-SA"/>
              </w:rPr>
              <w:t xml:space="preserve">        </w:t>
            </w:r>
          </w:p>
          <w:p w14:paraId="0745D8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39" w:leftChars="114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（注：需提供佐证材料）</w:t>
            </w:r>
          </w:p>
          <w:p w14:paraId="14E507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239" w:leftChars="114" w:firstLine="0" w:firstLine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无</w:t>
            </w:r>
          </w:p>
        </w:tc>
      </w:tr>
      <w:tr w14:paraId="12A7FCFE">
        <w:tblPrEx>
          <w:tblBorders>
            <w:top w:val="none" w:color="auto" w:sz="0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2" w:hRule="atLeast"/>
          <w:jc w:val="center"/>
        </w:trPr>
        <w:tc>
          <w:tcPr>
            <w:tcW w:w="265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6774E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22" w:type="dxa"/>
            <w:gridSpan w:val="8"/>
            <w:tcBorders>
              <w:top w:val="single" w:color="000000" w:sz="2" w:space="0"/>
              <w:tl2br w:val="nil"/>
              <w:tr2bl w:val="nil"/>
            </w:tcBorders>
            <w:noWrap w:val="0"/>
            <w:vAlign w:val="center"/>
          </w:tcPr>
          <w:p w14:paraId="399507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239" w:leftChars="114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2024年参与论坛、展会、活动名称</w:t>
            </w:r>
          </w:p>
        </w:tc>
      </w:tr>
      <w:tr w14:paraId="0ADCFE9D">
        <w:tblPrEx>
          <w:tblBorders>
            <w:top w:val="none" w:color="auto" w:sz="0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 w:hRule="atLeast"/>
          <w:jc w:val="center"/>
        </w:trPr>
        <w:tc>
          <w:tcPr>
            <w:tcW w:w="265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6BC5C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592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37814B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ind w:left="239" w:leftChars="114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制作书籍、影视等文化产品</w:t>
            </w:r>
          </w:p>
          <w:p w14:paraId="3608939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ind w:firstLine="240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有，产品名称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eastAsia="en-US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（注：需提供佐证材料）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□无</w:t>
            </w:r>
          </w:p>
          <w:p w14:paraId="04D5A7A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ind w:firstLine="240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举办省部级以上论坛、展会等活动</w:t>
            </w:r>
          </w:p>
          <w:p w14:paraId="60CC4C6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ind w:firstLine="240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有，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活动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名称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eastAsia="en-US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（注：需提供佐证材料）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□无</w:t>
            </w:r>
          </w:p>
        </w:tc>
      </w:tr>
      <w:tr w14:paraId="5F61240A">
        <w:tblPrEx>
          <w:tblBorders>
            <w:top w:val="none" w:color="auto" w:sz="0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857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0CA8AAF9">
            <w:pPr>
              <w:spacing w:line="360" w:lineRule="exact"/>
              <w:ind w:firstLine="0" w:firstLineChars="0"/>
              <w:jc w:val="center"/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spacing w:val="1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  <w:t>六、区域聚集及产业供应链情况</w:t>
            </w:r>
          </w:p>
        </w:tc>
      </w:tr>
      <w:tr w14:paraId="11595D71">
        <w:tblPrEx>
          <w:tblBorders>
            <w:top w:val="none" w:color="auto" w:sz="0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9" w:hRule="atLeast"/>
          <w:jc w:val="center"/>
        </w:trPr>
        <w:tc>
          <w:tcPr>
            <w:tcW w:w="857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1867485C">
            <w:pPr>
              <w:spacing w:line="36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2548BC59">
        <w:tblPrEx>
          <w:tblBorders>
            <w:top w:val="none" w:color="auto" w:sz="0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857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6D022F46">
            <w:pPr>
              <w:spacing w:line="36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  <w:t>七、其他需要说明的情况</w:t>
            </w:r>
          </w:p>
        </w:tc>
      </w:tr>
      <w:tr w14:paraId="0776531D">
        <w:tblPrEx>
          <w:tblBorders>
            <w:top w:val="none" w:color="auto" w:sz="0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4" w:hRule="atLeast"/>
          <w:jc w:val="center"/>
        </w:trPr>
        <w:tc>
          <w:tcPr>
            <w:tcW w:w="857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63802D2F">
            <w:pPr>
              <w:spacing w:line="360" w:lineRule="exact"/>
              <w:ind w:firstLine="0" w:firstLineChars="0"/>
              <w:jc w:val="center"/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spacing w:val="11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1A5EBEDB">
        <w:tblPrEx>
          <w:tblBorders>
            <w:top w:val="none" w:color="auto" w:sz="0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857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5D3970A6">
            <w:pPr>
              <w:wordWrap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11"/>
                <w:kern w:val="0"/>
                <w:sz w:val="28"/>
                <w:szCs w:val="28"/>
                <w:lang w:val="en-US" w:eastAsia="zh-CN" w:bidi="ar-SA"/>
              </w:rPr>
              <w:t>八、推荐意见</w:t>
            </w:r>
          </w:p>
        </w:tc>
      </w:tr>
      <w:tr w14:paraId="57DFE51A">
        <w:tblPrEx>
          <w:tblBorders>
            <w:top w:val="none" w:color="auto" w:sz="0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8" w:hRule="atLeast"/>
          <w:jc w:val="center"/>
        </w:trPr>
        <w:tc>
          <w:tcPr>
            <w:tcW w:w="857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776BA010">
            <w:pPr>
              <w:ind w:firstLine="1680" w:firstLineChars="700"/>
              <w:jc w:val="center"/>
              <w:rPr>
                <w:rFonts w:hint="eastAsia" w:ascii="Times New Roman" w:hAnsi="Times New Roman" w:eastAsia="宋体" w:cs="Times New Roman"/>
                <w:sz w:val="24"/>
                <w:szCs w:val="22"/>
              </w:rPr>
            </w:pPr>
          </w:p>
          <w:p w14:paraId="4F9870CB">
            <w:pPr>
              <w:ind w:firstLine="1680" w:firstLineChars="700"/>
              <w:jc w:val="center"/>
              <w:rPr>
                <w:rFonts w:hint="eastAsia" w:ascii="Times New Roman" w:hAnsi="Times New Roman" w:eastAsia="宋体" w:cs="Times New Roman"/>
                <w:sz w:val="24"/>
                <w:szCs w:val="22"/>
              </w:rPr>
            </w:pPr>
          </w:p>
          <w:p w14:paraId="786A9D00">
            <w:pPr>
              <w:ind w:firstLine="1680" w:firstLineChars="700"/>
              <w:jc w:val="center"/>
              <w:rPr>
                <w:rFonts w:hint="eastAsia" w:ascii="Times New Roman" w:hAnsi="Times New Roman" w:eastAsia="宋体" w:cs="Times New Roman"/>
                <w:sz w:val="24"/>
                <w:szCs w:val="22"/>
              </w:rPr>
            </w:pPr>
          </w:p>
          <w:p w14:paraId="4C119C54">
            <w:pPr>
              <w:ind w:firstLine="1680" w:firstLineChars="700"/>
              <w:jc w:val="center"/>
              <w:rPr>
                <w:rFonts w:hint="eastAsia" w:ascii="Times New Roman" w:hAnsi="Times New Roman" w:eastAsia="宋体" w:cs="Times New Roman"/>
                <w:sz w:val="24"/>
                <w:szCs w:val="22"/>
              </w:rPr>
            </w:pPr>
          </w:p>
          <w:p w14:paraId="7E8C7FA7">
            <w:pPr>
              <w:ind w:firstLine="1680" w:firstLineChars="700"/>
              <w:jc w:val="center"/>
              <w:rPr>
                <w:rFonts w:hint="eastAsia" w:ascii="Times New Roman" w:hAnsi="Times New Roman" w:eastAsia="宋体" w:cs="Times New Roman"/>
                <w:sz w:val="24"/>
                <w:szCs w:val="22"/>
              </w:rPr>
            </w:pPr>
          </w:p>
          <w:p w14:paraId="49A3182E">
            <w:pPr>
              <w:ind w:firstLine="1680" w:firstLineChars="700"/>
              <w:jc w:val="center"/>
              <w:rPr>
                <w:rFonts w:hint="eastAsia" w:ascii="Times New Roman" w:hAnsi="Times New Roman" w:eastAsia="宋体" w:cs="Times New Roman"/>
                <w:sz w:val="24"/>
                <w:szCs w:val="22"/>
              </w:rPr>
            </w:pPr>
          </w:p>
          <w:p w14:paraId="0382749D">
            <w:pPr>
              <w:ind w:firstLine="0" w:firstLineChars="0"/>
              <w:jc w:val="both"/>
              <w:rPr>
                <w:rFonts w:hint="eastAsia" w:ascii="Times New Roman" w:hAnsi="Times New Roman" w:eastAsia="宋体" w:cs="Times New Roman"/>
                <w:sz w:val="24"/>
                <w:szCs w:val="22"/>
              </w:rPr>
            </w:pPr>
          </w:p>
          <w:p w14:paraId="3ED074AE">
            <w:pPr>
              <w:ind w:firstLine="1680" w:firstLineChars="700"/>
              <w:jc w:val="center"/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 xml:space="preserve">         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</w:rPr>
              <w:t>级工业和信息化主管部门</w:t>
            </w:r>
          </w:p>
          <w:p w14:paraId="30A9D881">
            <w:pPr>
              <w:ind w:firstLine="1680" w:firstLineChars="700"/>
              <w:jc w:val="center"/>
              <w:rPr>
                <w:rFonts w:hint="eastAsia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             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</w:rPr>
              <w:t>公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章）</w:t>
            </w:r>
          </w:p>
          <w:p w14:paraId="09E2983C">
            <w:pPr>
              <w:wordWrap/>
              <w:ind w:firstLine="1680" w:firstLineChars="70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 xml:space="preserve">               年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 xml:space="preserve"> 日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</w:rPr>
              <w:t>　　　　</w:t>
            </w:r>
          </w:p>
        </w:tc>
      </w:tr>
    </w:tbl>
    <w:p w14:paraId="4DD4AB64"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D0492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A2FB64E"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C+VVpd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2FB64E"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6">
    <w:p>
      <w:r>
        <w:separator/>
      </w:r>
    </w:p>
  </w:footnote>
  <w:footnote w:type="continuationSeparator" w:id="7">
    <w:p>
      <w:r>
        <w:continuationSeparator/>
      </w:r>
    </w:p>
  </w:footnote>
  <w:footnote w:id="0">
    <w:p w14:paraId="3F7D3A5D">
      <w:pPr>
        <w:pStyle w:val="6"/>
        <w:snapToGrid w:val="0"/>
      </w:pPr>
      <w:r>
        <w:rPr>
          <w:rStyle w:val="9"/>
        </w:rPr>
        <w:footnoteRef/>
      </w:r>
      <w:r>
        <w:t xml:space="preserve"> </w:t>
      </w:r>
      <w:r>
        <w:rPr>
          <w:rFonts w:hint="eastAsia"/>
        </w:rPr>
        <w:t>根据《统计上大中小微型企业划分办法（2017）》规定，工业企业大、中、小、微企业划分标准如下：从业人员1000人及以上，且营业收入40000万元及以上的为大型企业；从业人员300人及以上1000人以下，且营业收入2000万元及以上40000万元以下的为中型企业；从业人员20人及以上300人以下，且营业收入300万元及以上2000万元以下的为小型企业；从业人员20人以下或营业收入300万元以下的为微型企业。</w:t>
      </w:r>
    </w:p>
  </w:footnote>
  <w:footnote w:id="1">
    <w:p w14:paraId="273C70DC">
      <w:pPr>
        <w:pStyle w:val="6"/>
        <w:snapToGrid w:val="0"/>
      </w:pPr>
      <w:r>
        <w:rPr>
          <w:rStyle w:val="9"/>
        </w:rPr>
        <w:footnoteRef/>
      </w:r>
      <w:r>
        <w:t xml:space="preserve"> </w:t>
      </w:r>
      <w:r>
        <w:rPr>
          <w:rFonts w:hint="eastAsia"/>
        </w:rPr>
        <w:t>入选世界品牌实验室发布的世界品牌500强、中国500最具价值品牌名单。</w:t>
      </w:r>
    </w:p>
  </w:footnote>
  <w:footnote w:id="2">
    <w:p w14:paraId="7E4CF7CB">
      <w:pPr>
        <w:pStyle w:val="6"/>
        <w:snapToGrid w:val="0"/>
      </w:pPr>
      <w:r>
        <w:rPr>
          <w:rStyle w:val="9"/>
        </w:rPr>
        <w:footnoteRef/>
      </w:r>
      <w:r>
        <w:t xml:space="preserve"> </w:t>
      </w:r>
      <w:r>
        <w:rPr>
          <w:rFonts w:hint="eastAsia"/>
        </w:rPr>
        <w:t>技术创新载体主要包括制造业创新中心、技术创新中心、产业创新中心、重点实验室、工程研究中心、企业技术中心等。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3AF4F2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6"/>
    <w:footnote w:id="7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1D501A"/>
    <w:rsid w:val="054535DB"/>
    <w:rsid w:val="0B2F0440"/>
    <w:rsid w:val="16805733"/>
    <w:rsid w:val="7C1D501A"/>
    <w:rsid w:val="7ECA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6">
    <w:name w:val="footnote text"/>
    <w:qFormat/>
    <w:uiPriority w:val="0"/>
    <w:pPr>
      <w:widowControl w:val="0"/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character" w:styleId="9">
    <w:name w:val="footnote reference"/>
    <w:qFormat/>
    <w:uiPriority w:val="0"/>
    <w:rPr>
      <w:vertAlign w:val="superscript"/>
    </w:rPr>
  </w:style>
  <w:style w:type="table" w:customStyle="1" w:styleId="1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GXJ</Company>
  <Pages>14</Pages>
  <Words>1118</Words>
  <Characters>1178</Characters>
  <Lines>0</Lines>
  <Paragraphs>0</Paragraphs>
  <TotalTime>4</TotalTime>
  <ScaleCrop>false</ScaleCrop>
  <LinksUpToDate>false</LinksUpToDate>
  <CharactersWithSpaces>1420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2025-06-11T01:28:00Z</dcterms:created>
  <dc:creator>高杰</dc:creator>
  <cp:lastModifiedBy>高杰</cp:lastModifiedBy>
  <dcterms:modified xsi:type="dcterms:W3CDTF">2025-06-11T02:30:18Z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D560E02788C2456F93B67A54F9A18A9F_11</vt:lpwstr>
  </property>
  <property fmtid="{D5CDD505-2E9C-101B-9397-08002B2CF9AE}" pid="4" name="KSOTemplateDocerSaveRecord">
    <vt:lpwstr>eyJoZGlkIjoiMjI2ODU0NjAxY2Y1OGZiN2FjNTc1ZWE2Zjk1NzkzMzUiLCJ1c2VySWQiOiIzMTMzNDM4MjcifQ==</vt:lpwstr>
  </property>
</Properties>
</file>