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EB9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工业和信息化部办公厅关于</w:t>
      </w:r>
    </w:p>
    <w:p w14:paraId="0ED295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分级打造中国消费名品方阵的通知</w:t>
      </w:r>
    </w:p>
    <w:p w14:paraId="4BA6FF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各省、自治区、直辖市及新疆生产建设兵团工业和信息化主管部门：</w:t>
      </w:r>
    </w:p>
    <w:p w14:paraId="51B257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为全面贯彻党的二十届三中全会精神，加快落实全国新型工业化推进大会工作部署，根据《数字化助力消费品工业“三品”行动方案（2022—2025年）》（工信部联消费〔2022〕79号）要求，现组织开展中国消费名品方阵建设工作。有关事项通知如下：</w:t>
      </w:r>
    </w:p>
    <w:p w14:paraId="05EBC3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一、总体思路</w:t>
      </w:r>
    </w:p>
    <w:p w14:paraId="1DFAEC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以习近平新时代中国特色社会主义思想为指导，深入贯彻党的二十大和二十届二中、三中全会精神，全面落实全国新型工业化推进大会部署，完整、准确、全面贯彻新发展理念，以因地制宜发展新质生产力为主线，系统谋划、部省联动、分级推进中国消费名品方阵建设。到2027年，初步构建品质至上、特色鲜明、产文融合的品牌体系，着力培育千件文化内涵丰富、全球认可度高的优质品牌，征集推广一批技术先进、成效显著、可复制易推广的“数字三品”应用场景典型案例，打造一批国际一流消费品企业和特色品牌。</w:t>
      </w:r>
    </w:p>
    <w:p w14:paraId="071DDF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二、重点任务</w:t>
      </w:r>
    </w:p>
    <w:p w14:paraId="61E4E9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（一）分级打造中国消费名品方阵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省级工业和信息化主管部门聚焦消费品产业特色优势，深入挖掘自主创新、品质高端、信誉良好的消费品牌，加快培育区域特色优势产业和优质品牌，积极构建本地区消费名品名录，定期向工业和信息化部择优推荐。工业和信息化部建立消费品牌评价机制，组织有关单位从产品创新力、市场竞争力、品牌影响力、文化赋能力等方面开展价值评价，分级打造中国消费名品方阵，分批向社会各界、海内外市场推介名品优品。</w:t>
      </w:r>
    </w:p>
    <w:p w14:paraId="2F9ED4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（二）分类构建中国消费名品体系。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从历史经典、时代优品、潮流新锐三个维度，构建以企业品牌和区域品牌为主体的中国消费名品体系。历史经典注重历史文化底蕴，是历史悠久、至今仍具有强大生命力和影响力的经典品牌；时代优品注重产品竞争力，是新中国成立以来质量过硬、美誉度高，在人民群众中影响深远的优质品牌；潮流新锐注重创意设计，是近年来出现的引领时代消费潮流的新兴品牌。区域品牌是产业特色鲜明、地域标识明显、行业认可度较高的地方优势品牌，一般以“地名+产品”命名。</w:t>
      </w:r>
    </w:p>
    <w:p w14:paraId="72EBE4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（三）推广“数字三品”应用场景案例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面向智能家居、纺织服装、特色食品、智慧医药等重点行业，挖掘培育基于消费数据的智能仿真测款、柔性制造、数字营销等新模式新场景，加快推动数字技术在消费品领域融合应用。围绕增品种、提品质、创品牌三大方向，聚焦研发设计、生产制造、经营管理、用户服务等关键环节，遴选一批创新性强、推广价值高、示范效应明显的典型案例，推动实现资源数字化、生产柔性化、产业链协同化，提升消费品企业品种引领力、品质竞争力和品牌影响力。</w:t>
      </w:r>
    </w:p>
    <w:p w14:paraId="459AD0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（四）加快推进消费品文化赋能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深度挖掘产业品牌培育土壤和文化价值，加强现代设计与传统文化有机融合，推动行业、品牌、文化一体联动，实现“一行业一文化”“一品牌一经典”，打造文化价值丰富、主题活动多元、文创作品繁荣、品牌故事生动、个性标识鲜明的名品生态。依托全国工业旅游示范基地和精品路线，结合国潮、国漫、国风、国粹等文化元素，支持创新开发文化产品、设计打造文化空间、多元建设文化博物馆，树立具有行业特色的文化新地标，培育新时代消费品产业名片。</w:t>
      </w:r>
    </w:p>
    <w:p w14:paraId="590432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（五）组织开展消费名品全球传播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系统策划中国消费名品传播路径，通过品牌大使、出海路演、名品体验等“中国主题”活动，构建消费名品全球传播矩阵，有效传递中国声音和文化价值。依托目标市场国大型展览展示活动，结合当地文化背景和价值观念，加强与海外受众交流互鉴，通过文艺作品、影像视频等传播方式，“一品一策”讲好中国消费品牌故事。充分利用跨境电商平台、海外合作机构、新媒体集群，支持举办发布会、博览会、展销会，拓展海外传播途径和销售渠道，全方位展示中国品质优势和品牌魅力。</w:t>
      </w:r>
    </w:p>
    <w:p w14:paraId="04ABD3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（六）建设中国消费名品公共服务系统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依托“中国消费品三品战略”信息系统，构建“三品”全国行调度网络，建设中国消费名品数据库，绘制特色优势产业地图，立体展示中国消费名品方阵建设成效。充分释放数据要素价值，研究洞察行业品牌发展趋势，支持消费新场景探索与应用、新模式创新与实践，推动产业链上下游协同发展。组织编制中国消费名品发展报告，总结中国消费名品方阵建设经验，推广交流有关地方、重点企业典型实践。</w:t>
      </w:r>
    </w:p>
    <w:p w14:paraId="2B91DE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三、组织实施</w:t>
      </w:r>
    </w:p>
    <w:p w14:paraId="30979E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（一）组织培育创建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工业和信息化部统筹开展中国消费名品方阵建设工作，系统推进名品标准制定、典型案例推广、知名品牌培育等重点任务。省级工业和信息化主管部门制定本地区实施方案，明确发展路径、聚焦重点领域、强化政策支持，助力消费品工业高质量发展。各地在本地区消费名品方阵建设的基础上，按照《中国消费名品方阵推荐工作指引》（附件1），组织开展2024年推荐工作，并提交相关申报材料（附件3—5）。</w:t>
      </w:r>
    </w:p>
    <w:p w14:paraId="33AB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（二）强化政策支持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充分发挥各类政府引导基金和国家产融合作平台作用，引导金融资源精准对接名品企业融资需求，对中国消费名品方阵承载区域、重点企业提供支持。鼓励地方立足实际制定相应配套政策，支持企业加快数字化转型，积极开展各层次人才培养，鼓励企业积极参与消费品领域强制性国家标准、行业标准、团体标准制定，加快推动消费品标准国际化，加强标准实施效果应用评估。</w:t>
      </w:r>
    </w:p>
    <w:p w14:paraId="4C7DFC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（三）建立评价机制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工业和信息化部探索建立长效工作机制，统筹开展中国消费名品价值评价，组织编制中国消费名品建设评估报告。省级工业和信息化主管部门结合本地区实施方案，持续跟踪重点领域、重点品牌、重点企业，定期分析工作进展、推进措施以及工作成效，适时调整优化政策措施，加快培育行业领军企业和优质品牌。</w:t>
      </w:r>
    </w:p>
    <w:p w14:paraId="683C16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（四）加强动态管理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。工业和信息化部对纳入中国消费名品方阵的单位定期开展评估复核，动态调整中国消费名品方阵名录，对建设成效好的单位加强宣传推广，对不再符合标准的单位取消相应资格。支持有条件的地方建立省、市两级名品目录，及时总结工作成效和典型经验，推动形成高水平建设的工作格局。鼓励地方积极对接各层级宣传媒体，通过名品推介、产业互动、海外推介等方式开展全方位推广交流，不断提升中国消费品牌国际竞争力。</w:t>
      </w:r>
    </w:p>
    <w:p w14:paraId="09B32C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四、联系方式</w:t>
      </w:r>
    </w:p>
    <w:p w14:paraId="246988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中国消费名品推荐工作</w:t>
      </w:r>
    </w:p>
    <w:p w14:paraId="43C2FE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联系人及电话：宋其森 010-68205674</w:t>
      </w:r>
    </w:p>
    <w:p w14:paraId="076507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                   董温彦 010-68209938 13466545922</w:t>
      </w:r>
    </w:p>
    <w:p w14:paraId="2EE88C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2559" w:leftChars="152" w:right="0" w:hanging="2240" w:hangingChars="7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材料寄送地址：北京市海淀区万寿路27号院15号楼工业文化发展中心</w:t>
      </w:r>
    </w:p>
    <w:p w14:paraId="091CD4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应用场景典型案例推荐工作</w:t>
      </w:r>
    </w:p>
    <w:p w14:paraId="0919B6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联系人及电话：宋其森 010-68205674</w:t>
      </w:r>
    </w:p>
    <w:p w14:paraId="4C4B37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                   王柯懿 010-60738452 18910154850</w:t>
      </w:r>
    </w:p>
    <w:p w14:paraId="646BF5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2559" w:leftChars="152" w:right="0" w:hanging="2240" w:hangingChars="70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材料寄送地址：北京市昌平区定泗路11号赛迪产业园中国软件评测中心</w:t>
      </w:r>
    </w:p>
    <w:p w14:paraId="37FAB4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</w:p>
    <w:p w14:paraId="5D6D3B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instrText xml:space="preserve"> HYPERLINK "https://www.miit.gov.cn/cms_files/filemanager/1226211233/attach/20249/13fee8e7897c4f1fab6119dcf2a1a195.wps"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1.中国消费名品方阵推荐工作指引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782282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 xml:space="preserve">       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instrText xml:space="preserve"> HYPERLINK "https://www.miit.gov.cn/cms_files/filemanager/1226211233/attach/20249/eeb3df81f07049b78dd2fe55750c2ce4.wps"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2.中国消费名品方阵推荐数量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70B1AB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      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instrText xml:space="preserve"> HYPERLINK "https://www.miit.gov.cn/cms_files/filemanager/1226211233/attach/20249/beba5e384420454b9d6913d1a38cc595.wps"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3.中国消费名品申报书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09C6B9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        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instrText xml:space="preserve"> HYPERLINK "https://www.miit.gov.cn/cms_files/filemanager/1226211233/attach/20249/079ea577b4de4890aba2a8a070a250ff.wps"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4.“数字三品”应用场景典型案例申报书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3EBF88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lef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        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instrText xml:space="preserve"> HYPERLINK "https://www.miit.gov.cn/cms_files/filemanager/1226211233/attach/20249/a30e89239d8b4e1a82029d5daa611873.wps"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t>5.中国消费名品方阵推荐汇总表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 w14:paraId="1D1ADE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</w:pPr>
    </w:p>
    <w:p w14:paraId="0CB741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</w:pPr>
    </w:p>
    <w:p w14:paraId="2D5E97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</w:pPr>
    </w:p>
    <w:p w14:paraId="661814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</w:pPr>
    </w:p>
    <w:p w14:paraId="3FC97A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工业和信息化部办公厅   </w:t>
      </w:r>
    </w:p>
    <w:p w14:paraId="1784EC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8" w:lineRule="atLeast"/>
        <w:ind w:left="0" w:right="0" w:firstLine="420"/>
        <w:jc w:val="right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70707"/>
          <w:spacing w:val="0"/>
          <w:sz w:val="32"/>
          <w:szCs w:val="32"/>
          <w:bdr w:val="none" w:color="auto" w:sz="0" w:space="0"/>
        </w:rPr>
        <w:t>2024年9月29日  </w:t>
      </w:r>
    </w:p>
    <w:p w14:paraId="44D930C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GI3ZTYxZGVhODZlOWQ1OWMxYzU4MzFlMjc0MzAifQ=="/>
  </w:docVars>
  <w:rsids>
    <w:rsidRoot w:val="00000000"/>
    <w:rsid w:val="1941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2024-10-21T09:55:35Z</dcterms:created>
  <dc:creator>86159</dc:creator>
  <cp:lastModifiedBy>86159</cp:lastModifiedBy>
  <dcterms:modified xsi:type="dcterms:W3CDTF">2024-10-21T10:01:38Z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02B8495779ED448593FB10479C275B41_12</vt:lpwstr>
  </property>
</Properties>
</file>