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2</w:t>
      </w:r>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w:t>
      </w:r>
      <w:bookmarkStart w:id="0" w:name="_GoBack"/>
      <w:r>
        <w:rPr>
          <w:rFonts w:hint="eastAsia" w:ascii="楷体" w:hAnsi="楷体" w:eastAsia="楷体_GB2312" w:cs="楷体"/>
          <w:szCs w:val="32"/>
        </w:rPr>
        <w:t>用户过亿信息消费大平台方向</w:t>
      </w:r>
      <w:bookmarkEnd w:id="0"/>
      <w:r>
        <w:rPr>
          <w:rFonts w:hint="eastAsia" w:ascii="楷体" w:hAnsi="楷体" w:eastAsia="楷体_GB2312" w:cs="楷体"/>
          <w:szCs w:val="32"/>
        </w:rPr>
        <w:t>）</w:t>
      </w:r>
    </w:p>
    <w:p>
      <w:pPr>
        <w:pStyle w:val="2"/>
        <w:rPr>
          <w:rFonts w:ascii="Times New Roman" w:hAnsi="Times New Roman" w:eastAsia="仿宋_GB2312" w:cs="Times New Roman"/>
          <w:szCs w:val="32"/>
        </w:rPr>
      </w:pPr>
    </w:p>
    <w:p>
      <w:pPr>
        <w:rPr>
          <w:rFonts w:ascii="Times New Roman" w:hAnsi="Times New Roman" w:eastAsia="仿宋_GB2312" w:cs="Times New Roman"/>
          <w:szCs w:val="32"/>
        </w:rPr>
      </w:pPr>
    </w:p>
    <w:p>
      <w:pPr>
        <w:pStyle w:val="2"/>
        <w:rPr>
          <w:rFonts w:ascii="Times New Roman" w:hAnsi="Times New Roman" w:eastAsia="仿宋_GB2312" w:cs="Times New Roman"/>
          <w:szCs w:val="32"/>
        </w:rPr>
      </w:pPr>
    </w:p>
    <w:p>
      <w:pPr>
        <w:rPr>
          <w:rFonts w:eastAsia="仿宋_GB231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17" w:firstLineChars="575"/>
        <w:jc w:val="left"/>
        <w:rPr>
          <w:rFonts w:ascii="Times New Roman" w:hAnsi="Times New Roman" w:eastAsia="仿宋_GB2312" w:cs="Times New Roman"/>
          <w:szCs w:val="32"/>
        </w:rPr>
      </w:pPr>
      <w:r>
        <w:rPr>
          <w:rFonts w:hint="eastAsia" w:ascii="Times New Roman" w:hAnsi="Times New Roman" w:eastAsia="黑体" w:cs="Times New Roman"/>
          <w:szCs w:val="32"/>
        </w:rPr>
        <w:t>平台</w:t>
      </w:r>
      <w:r>
        <w:rPr>
          <w:rFonts w:ascii="Times New Roman" w:hAnsi="Times New Roman" w:eastAsia="黑体" w:cs="Times New Roman"/>
          <w:szCs w:val="32"/>
        </w:rPr>
        <w:t>名称：</w:t>
      </w:r>
      <w:r>
        <w:rPr>
          <w:rFonts w:ascii="Times New Roman" w:hAnsi="Times New Roman" w:eastAsia="黑体" w:cs="Times New Roman"/>
          <w:szCs w:val="32"/>
          <w:u w:val="single"/>
        </w:rPr>
        <w:t xml:space="preserve">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年新型信息消费示范项目申报工作的通知》的有关说明，如实、详细地填写每一部分内容。</w:t>
      </w: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32"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eastAsia="黑体" w:cs="Times New Roman"/>
          <w:szCs w:val="32"/>
        </w:rPr>
        <w:sectPr>
          <w:footerReference r:id="rId3" w:type="default"/>
          <w:footerReference r:id="rId4" w:type="even"/>
          <w:pgSz w:w="11906" w:h="16838"/>
          <w:pgMar w:top="2098" w:right="1474" w:bottom="1984" w:left="1588" w:header="851" w:footer="1400" w:gutter="0"/>
          <w:pgNumType w:start="1"/>
          <w:cols w:space="720" w:num="1"/>
          <w:docGrid w:type="linesAndChars" w:linePitch="579" w:charSpace="-849"/>
        </w:sectPr>
      </w:pP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1214"/>
        <w:gridCol w:w="144"/>
        <w:gridCol w:w="966"/>
        <w:gridCol w:w="108"/>
        <w:gridCol w:w="957"/>
        <w:gridCol w:w="200"/>
        <w:gridCol w:w="870"/>
        <w:gridCol w:w="232"/>
        <w:gridCol w:w="637"/>
        <w:gridCol w:w="66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7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89" w:type="dxa"/>
            <w:gridSpan w:val="5"/>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left="420"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2"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7"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26"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2" w:type="dxa"/>
            <w:gridSpan w:val="4"/>
            <w:vAlign w:val="center"/>
          </w:tcPr>
          <w:p>
            <w:pPr>
              <w:snapToGrid w:val="0"/>
              <w:rPr>
                <w:rFonts w:ascii="Times New Roman" w:hAnsi="Times New Roman" w:eastAsia="黑体" w:cs="Times New Roman"/>
                <w:sz w:val="21"/>
                <w:szCs w:val="22"/>
              </w:rPr>
            </w:pPr>
          </w:p>
        </w:tc>
        <w:tc>
          <w:tcPr>
            <w:tcW w:w="2027"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26"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58"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4"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2" w:type="dxa"/>
            <w:gridSpan w:val="2"/>
            <w:vAlign w:val="center"/>
          </w:tcPr>
          <w:p>
            <w:pPr>
              <w:snapToGrid w:val="0"/>
              <w:jc w:val="center"/>
              <w:rPr>
                <w:rFonts w:ascii="Times New Roman" w:hAnsi="Times New Roman" w:eastAsia="黑体" w:cs="Times New Roman"/>
                <w:sz w:val="21"/>
                <w:szCs w:val="22"/>
              </w:rPr>
            </w:pPr>
          </w:p>
        </w:tc>
        <w:tc>
          <w:tcPr>
            <w:tcW w:w="1303"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1"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8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（发展历程、主营业务、市场销售、资源整合共享能力、技术成果转化能力等方面基本情况，不超过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w:t>
            </w:r>
            <w:r>
              <w:rPr>
                <w:rFonts w:hint="eastAsia" w:ascii="Times New Roman" w:hAnsi="Times New Roman" w:eastAsia="黑体" w:cs="Times New Roman"/>
                <w:b/>
                <w:bCs/>
                <w:szCs w:val="32"/>
              </w:rPr>
              <w:t>项目</w:t>
            </w:r>
            <w:r>
              <w:rPr>
                <w:rFonts w:ascii="Times New Roman" w:hAnsi="Times New Roman" w:eastAsia="黑体" w:cs="Times New Roman"/>
                <w:b/>
                <w:bCs/>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w:t>
            </w:r>
            <w:r>
              <w:rPr>
                <w:rFonts w:ascii="Times New Roman" w:hAnsi="Times New Roman" w:eastAsia="黑体" w:cs="Times New Roman"/>
                <w:sz w:val="21"/>
                <w:szCs w:val="22"/>
              </w:rPr>
              <w:t>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平台上线运营日期</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用户注册规模（亿）</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上一年度平均月活用户数量（亿）</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7"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平台</w:t>
            </w:r>
            <w:r>
              <w:rPr>
                <w:rFonts w:ascii="Times New Roman" w:hAnsi="Times New Roman" w:eastAsia="黑体" w:cs="Times New Roman"/>
                <w:kern w:val="0"/>
                <w:sz w:val="21"/>
                <w:szCs w:val="22"/>
              </w:rPr>
              <w:t>概述</w:t>
            </w:r>
          </w:p>
        </w:tc>
        <w:tc>
          <w:tcPr>
            <w:tcW w:w="698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平台建设</w:t>
            </w:r>
            <w:r>
              <w:rPr>
                <w:rFonts w:ascii="Times New Roman" w:hAnsi="Times New Roman" w:eastAsia="黑体" w:cs="Times New Roman"/>
                <w:kern w:val="0"/>
                <w:sz w:val="21"/>
                <w:szCs w:val="22"/>
              </w:rPr>
              <w:t>主要</w:t>
            </w:r>
            <w:r>
              <w:rPr>
                <w:rFonts w:hint="eastAsia" w:ascii="Times New Roman" w:hAnsi="Times New Roman" w:eastAsia="黑体" w:cs="Times New Roman"/>
                <w:kern w:val="0"/>
                <w:sz w:val="21"/>
                <w:szCs w:val="22"/>
              </w:rPr>
              <w:t>内容、功能模块</w:t>
            </w:r>
            <w:r>
              <w:rPr>
                <w:rFonts w:ascii="Times New Roman" w:hAnsi="Times New Roman" w:eastAsia="黑体" w:cs="Times New Roman"/>
                <w:kern w:val="0"/>
                <w:sz w:val="21"/>
                <w:szCs w:val="22"/>
              </w:rPr>
              <w:t>、应用水平</w:t>
            </w:r>
            <w:r>
              <w:rPr>
                <w:rFonts w:hint="eastAsia" w:ascii="Times New Roman" w:hAnsi="Times New Roman" w:eastAsia="黑体" w:cs="Times New Roman"/>
                <w:kern w:val="0"/>
                <w:sz w:val="21"/>
                <w:szCs w:val="22"/>
              </w:rPr>
              <w:t>、用户规模</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r>
              <w:rPr>
                <w:rFonts w:hint="eastAsia" w:ascii="Times New Roman" w:hAnsi="Times New Roman" w:eastAsia="黑体" w:cs="Times New Roman"/>
                <w:kern w:val="0"/>
                <w:sz w:val="21"/>
                <w:szCs w:val="22"/>
              </w:rPr>
              <w:t xml:space="preserve"> </w:t>
            </w:r>
          </w:p>
        </w:tc>
      </w:tr>
    </w:tbl>
    <w:p>
      <w:pPr>
        <w:spacing w:line="560" w:lineRule="exact"/>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2"/>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申报主体资质、资源整合共享能力、注册用户规模、</w:t>
      </w:r>
      <w:r>
        <w:rPr>
          <w:rFonts w:hint="eastAsia" w:ascii="Times New Roman" w:hAnsi="Times New Roman" w:eastAsia="仿宋_GB2312" w:cs="Times New Roman"/>
          <w:kern w:val="0"/>
          <w:szCs w:val="32"/>
        </w:rPr>
        <w:t>活跃用户规模、</w:t>
      </w:r>
      <w:r>
        <w:rPr>
          <w:rFonts w:ascii="Times New Roman" w:hAnsi="Times New Roman" w:eastAsia="仿宋_GB2312" w:cs="Times New Roman"/>
          <w:kern w:val="0"/>
          <w:szCs w:val="32"/>
        </w:rPr>
        <w:t>技术基础、孵化能力、技术成果转化</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包括但不限于平台总体设计理念、</w:t>
      </w:r>
      <w:r>
        <w:rPr>
          <w:rFonts w:ascii="Times New Roman" w:hAnsi="Times New Roman" w:eastAsia="仿宋_GB2312" w:cs="Times New Roman"/>
          <w:kern w:val="0"/>
          <w:szCs w:val="32"/>
        </w:rPr>
        <w:t>技术建设方案、服务推广方案、</w:t>
      </w:r>
      <w:r>
        <w:rPr>
          <w:rFonts w:hint="eastAsia" w:ascii="Times New Roman" w:hAnsi="Times New Roman" w:eastAsia="仿宋_GB2312" w:cs="Times New Roman"/>
          <w:kern w:val="0"/>
          <w:szCs w:val="32"/>
        </w:rPr>
        <w:t>大数据分析能力、</w:t>
      </w:r>
      <w:r>
        <w:rPr>
          <w:rFonts w:ascii="Times New Roman" w:hAnsi="Times New Roman" w:eastAsia="仿宋_GB2312" w:cs="Times New Roman"/>
          <w:kern w:val="0"/>
          <w:szCs w:val="32"/>
        </w:rPr>
        <w:t>效益分析、风险分析、成长性分析</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产学研用联合协作情况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产学研用情况、协同创新能力。</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技术创新、模式创新及相关知识产权。</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示范意义及价值。</w:t>
      </w:r>
    </w:p>
    <w:p>
      <w:pPr>
        <w:numPr>
          <w:ilvl w:val="0"/>
          <w:numId w:val="4"/>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包括但不限于年度成交额、市场份额、市场排名、市场影响力或竞争力</w:t>
      </w:r>
      <w:r>
        <w:rPr>
          <w:rFonts w:ascii="Times New Roman" w:hAnsi="Times New Roman" w:eastAsia="仿宋_GB2312" w:cs="Times New Roman"/>
          <w:kern w:val="0"/>
          <w:szCs w:val="32"/>
        </w:rPr>
        <w:t>；目前存在哪些问题和难点，计划如何解决。</w:t>
      </w:r>
    </w:p>
    <w:p>
      <w:pPr>
        <w:numPr>
          <w:ilvl w:val="0"/>
          <w:numId w:val="6"/>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下一步建设的主要内容、进度安排、风险控制。</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p>
    <w:p>
      <w:pPr>
        <w:rPr>
          <w:rFonts w:ascii="黑体" w:hAnsi="黑体" w:eastAsia="黑体" w:cs="黑体"/>
          <w:szCs w:val="36"/>
        </w:rPr>
      </w:pPr>
      <w:r>
        <w:rPr>
          <w:rFonts w:hint="eastAsia" w:ascii="黑体" w:hAnsi="黑体" w:eastAsia="黑体" w:cs="黑体"/>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平台近三年来年活跃用户规模及</w:t>
      </w:r>
      <w:r>
        <w:rPr>
          <w:rFonts w:ascii="Times New Roman" w:hAnsi="Times New Roman" w:eastAsia="仿宋_GB2312" w:cs="Times New Roman"/>
          <w:szCs w:val="32"/>
        </w:rPr>
        <w:t>推广效果证明材料。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 xml:space="preserve">附3 </w:t>
      </w:r>
    </w:p>
    <w:p>
      <w:pPr>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5A651B-A254-49D0-81F8-A54524FADB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4C473BE-811E-4CFB-BD99-0239690DD558}"/>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embedRegular r:id="rId3" w:fontKey="{53FE8244-7C30-4B75-89A3-6C45D1C6D217}"/>
  </w:font>
  <w:font w:name="Arial">
    <w:panose1 w:val="020B0604020202020204"/>
    <w:charset w:val="00"/>
    <w:family w:val="roman"/>
    <w:pitch w:val="default"/>
    <w:sig w:usb0="E0002EFF" w:usb1="C000785B" w:usb2="00000009" w:usb3="00000000" w:csb0="400001FF" w:csb1="FFFF0000"/>
  </w:font>
  <w:font w:name="楷体">
    <w:panose1 w:val="02010609060101010101"/>
    <w:charset w:val="86"/>
    <w:family w:val="decorative"/>
    <w:pitch w:val="default"/>
    <w:sig w:usb0="800002BF" w:usb1="38CF7CFA" w:usb2="00000016" w:usb3="00000000" w:csb0="00040001" w:csb1="00000000"/>
    <w:embedRegular r:id="rId4" w:fontKey="{F73A41FF-B1F4-4F85-A109-9931A8C72F86}"/>
  </w:font>
  <w:font w:name="楷体_GB2312">
    <w:panose1 w:val="02010609030101010101"/>
    <w:charset w:val="86"/>
    <w:family w:val="decorative"/>
    <w:pitch w:val="default"/>
    <w:sig w:usb0="00000001" w:usb1="080E0000" w:usb2="00000000" w:usb3="00000000" w:csb0="00040000" w:csb1="00000000"/>
    <w:embedRegular r:id="rId5" w:fontKey="{BAA2E2CB-7A3B-452D-ABCA-E569C94AE8D2}"/>
  </w:font>
  <w:font w:name="方正仿宋_GBK">
    <w:panose1 w:val="02000000000000000000"/>
    <w:charset w:val="86"/>
    <w:family w:val="script"/>
    <w:pitch w:val="default"/>
    <w:sig w:usb0="A00002BF" w:usb1="38CF7CFA" w:usb2="00082016" w:usb3="00000000" w:csb0="00040001" w:csb1="00000000"/>
    <w:embedRegular r:id="rId6" w:fontKey="{BD632AC8-E813-4B0E-8E6C-4F02FD17F2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1312;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I4YgdUAAAAEAQAADwAAAAAAAAAB&#10;ACAAAAAiAAAAZHJzL2Rvd25yZXYueG1sUEsBAhQAFAAAAAgAh07iQIxykM3aAQAApAMAAA4AAAAA&#10;AAAAAQAgAAAAJAEAAGRycy9lMm9Eb2MueG1sUEsFBgAAAAAGAAYAWQEAAHA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abstractNum w:abstractNumId="5">
    <w:nsid w:val="6F07BDE7"/>
    <w:multiLevelType w:val="singleLevel"/>
    <w:tmpl w:val="6F07BDE7"/>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6BFE6AD"/>
    <w:rsid w:val="76D00071"/>
    <w:rsid w:val="777D6785"/>
    <w:rsid w:val="7E0A3B2E"/>
    <w:rsid w:val="BFDFE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0</TotalTime>
  <ScaleCrop>false</ScaleCrop>
  <LinksUpToDate>false</LinksUpToDate>
  <CharactersWithSpaces>7209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2023-02-26T00:55:00Z</dcterms:created>
  <dc:creator>lemon鹿</dc:creator>
  <cp:lastModifiedBy>张阳阳</cp:lastModifiedBy>
  <cp:lastPrinted>2023-07-12T01:47:00Z</cp:lastPrinted>
  <dcterms:modified xsi:type="dcterms:W3CDTF">2023-08-15T06:35:53Z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720903A5638E4FFB85DA6BCD9C052975</vt:lpwstr>
  </property>
</Properties>
</file>