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01" w:rightChars="1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3905"/>
        <w:gridCol w:w="2986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8874" w:type="dxa"/>
            <w:gridSpan w:val="4"/>
            <w:tcBorders>
              <w:bottom w:val="single" w:color="000000" w:sz="12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年度天津市绿色工厂（园区）公示名单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7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行业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天津敏信机械有限公司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天津信泰汽车零部件有限公司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中粮天科生物工程（天津）有限公司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食品及饲料添加剂制造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和能人居科技（天津）集团股份有限公司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其他建筑材料制造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天津开发区坤禾生物技术有限公司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有机肥料及微生物肥料制造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天津泰普制药有限公司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天津秉信包装有限公司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纸制品制造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汇源印刷包装科技（天津）股份有限公司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天津陆海石油设备系统工程有限责任公司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天津电装电子有限公司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北新建材（天津）有限公司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电池制造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联合利华（天津）有限公司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日化用品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中粮可口可乐饮料（天津）有限公司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食品行业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天津三星视界有限公司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锂离子电池制造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天津中财型材有限责任公司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天津六0九电缆有限公司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电线、电缆制造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天津市欣德泰铁粉有限公司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其他未列明的制造业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天津金洪智造机械有限公司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机械零部件加工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天津市凯特隆焊接材料有限公司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其他未列明的制造业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天津正达科技有限责任公司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专项化学用品制造（C2662）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奥的斯电梯（中国）有限公司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金佰利（天津）护理用品有限公司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卫生材料及医药用品制造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博途新能源（天津）有限公司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风能原动设备制造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天津丰田通商钢业有限公司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天津海光药业股份有限公司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天津泽希新材料有限公司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C30 非金属矿物制品业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长春一汽富维汽车零部件股份有限公司天津车轮分公司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天津中阳印务有限公司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包装装潢及其他印刷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天津生机集团股份有限公司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禧玛诺（天津）自行车零件有限公司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C3761 自行车制造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天津嘉泰伟业化工有限公司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一汽模具（天津）有限公司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天津电装电机有限公司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天津卡达克汽车高新技术有限公司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天津有容蒂康通讯技术有限公司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天津市国威给排水设备制造有限公司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天津市环宇橡塑股份有限公司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南方创业(天津)科技发展有限公司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天津铜盟电气有限公司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天津市天健科贸有限公司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医疗仪器设备及器械制造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天津市铭基伟业科技发展有限公司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其他通用零部件制造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天津中天证照印刷有限公司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印刷及记录媒介复制业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天津市新丽华色材有限责任公司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舒驰容器（天津）有限公司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塑料包装箱及容器制造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天津市依依卫生用品股份有限公司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C2239其他纸制品制造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天津中车四方轨道车辆有限公司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交通设备制造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天津先知邦科技股份有限公司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天津市久跃科技有限公司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天津金山电线电缆股份有限公司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电线电缆制造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一汽富维本特勒汽车零部件（天津）有限公司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天津晨天自动化设备工程有限公司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水资源专用机械制造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海纳川海拉（天津）车灯有限公司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天津红日康仁堂药业有限公司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天津市津猫电线电缆集团有限公司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C381电线、电缆制造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天津常春汽车零部件有限公司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汽车制造行业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中投（天津）智能管道股份有限公司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美亚聚氨酯制品（天津）有限公司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艾尔姆风能叶片制品科技（天津）有限公司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风能原动设备制造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天津宝涞精工集团股份有限公司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精密零部件制造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奥赛科膜科技（天津）有限公司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天津市天联调味制品有限公司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其他调味品、发酵制品制造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天津登峰卫生用品材料有限公司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天津市凯诺实业有限公司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天津市宝来利镀锌钢管有限公司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金属表面处理及热处理加工C3360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捷安特（天津）有限公司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C3761 自行车制造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天津盛鑫体育用品有限公司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体育器材及配件制造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天津市永康食品有限公司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天津高盛钢丝绳有限公司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金属制品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天津华能变压器有限公司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3821，变压器、整流器和电感器制造业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金筑铝业（天津）有限公司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C3359其他建筑、安全用金属制品制造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天津三环奥纳科技有限公司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其他电子元件制造（C3989）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扫地王（天津）专用车辆装备有限公司</w:t>
            </w:r>
          </w:p>
        </w:tc>
        <w:tc>
          <w:tcPr>
            <w:tcW w:w="29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环境保护专用设备制造（C3591）</w:t>
            </w:r>
          </w:p>
        </w:tc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05" w:type="dxa"/>
            <w:tcBorders>
              <w:top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中新天津生态城（北部产业区）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</w:t>
            </w:r>
          </w:p>
        </w:tc>
      </w:tr>
    </w:tbl>
    <w:p>
      <w:pPr>
        <w:spacing w:line="580" w:lineRule="exact"/>
        <w:ind w:right="201" w:rightChars="100"/>
        <w:rPr>
          <w:rFonts w:hint="default" w:ascii="Times New Roman" w:hAnsi="Times New Roman" w:eastAsia="仿宋_GB2312" w:cs="Times New Roman"/>
          <w:color w:val="auto"/>
          <w:sz w:val="14"/>
          <w:szCs w:val="14"/>
        </w:rPr>
      </w:pPr>
    </w:p>
    <w:sectPr>
      <w:footerReference r:id="rId3" w:type="default"/>
      <w:footerReference r:id="rId4" w:type="even"/>
      <w:pgSz w:w="11906" w:h="16838"/>
      <w:pgMar w:top="1701" w:right="1474" w:bottom="1134" w:left="1588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AndChars" w:linePitch="636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990"/>
      <w:spacing w:line="280" w:lineRule="exact"/>
      <w:jc w:val="center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201"/>
  <w:drawingGridVerticalSpacing w:val="3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24A69"/>
    <w:rsid w:val="00070E2A"/>
    <w:rsid w:val="000D4B26"/>
    <w:rsid w:val="00100C4E"/>
    <w:rsid w:val="00115D72"/>
    <w:rsid w:val="00131E5E"/>
    <w:rsid w:val="00166523"/>
    <w:rsid w:val="001766D7"/>
    <w:rsid w:val="00186E65"/>
    <w:rsid w:val="001A1989"/>
    <w:rsid w:val="001F2E84"/>
    <w:rsid w:val="001F4533"/>
    <w:rsid w:val="001F581A"/>
    <w:rsid w:val="002250F1"/>
    <w:rsid w:val="00234340"/>
    <w:rsid w:val="00240AAF"/>
    <w:rsid w:val="00263623"/>
    <w:rsid w:val="00284EA7"/>
    <w:rsid w:val="00292839"/>
    <w:rsid w:val="002953B1"/>
    <w:rsid w:val="002A7BE3"/>
    <w:rsid w:val="002B2C6A"/>
    <w:rsid w:val="002C284E"/>
    <w:rsid w:val="002D1062"/>
    <w:rsid w:val="002E083A"/>
    <w:rsid w:val="002E404E"/>
    <w:rsid w:val="002E6E6C"/>
    <w:rsid w:val="0034155E"/>
    <w:rsid w:val="00344FFC"/>
    <w:rsid w:val="00345114"/>
    <w:rsid w:val="003753C2"/>
    <w:rsid w:val="0039400E"/>
    <w:rsid w:val="003C2C80"/>
    <w:rsid w:val="003E2FDA"/>
    <w:rsid w:val="00405111"/>
    <w:rsid w:val="00422B7E"/>
    <w:rsid w:val="00426755"/>
    <w:rsid w:val="004405C3"/>
    <w:rsid w:val="004911CE"/>
    <w:rsid w:val="004A41FB"/>
    <w:rsid w:val="004C1FCF"/>
    <w:rsid w:val="004C289E"/>
    <w:rsid w:val="004C3631"/>
    <w:rsid w:val="004D26C0"/>
    <w:rsid w:val="00511DBD"/>
    <w:rsid w:val="00531619"/>
    <w:rsid w:val="0053603B"/>
    <w:rsid w:val="00543BB6"/>
    <w:rsid w:val="0055024E"/>
    <w:rsid w:val="00560A51"/>
    <w:rsid w:val="00561059"/>
    <w:rsid w:val="005720B4"/>
    <w:rsid w:val="0059155B"/>
    <w:rsid w:val="005A59EB"/>
    <w:rsid w:val="005B4009"/>
    <w:rsid w:val="005C2E75"/>
    <w:rsid w:val="005C5189"/>
    <w:rsid w:val="005C73BB"/>
    <w:rsid w:val="005D09AF"/>
    <w:rsid w:val="005E6A9B"/>
    <w:rsid w:val="005F0A0C"/>
    <w:rsid w:val="006222EE"/>
    <w:rsid w:val="0064073B"/>
    <w:rsid w:val="006507CD"/>
    <w:rsid w:val="006548CF"/>
    <w:rsid w:val="006559F1"/>
    <w:rsid w:val="00657222"/>
    <w:rsid w:val="00677C1D"/>
    <w:rsid w:val="006871A3"/>
    <w:rsid w:val="006B1407"/>
    <w:rsid w:val="006E1BE5"/>
    <w:rsid w:val="0072118C"/>
    <w:rsid w:val="0073151A"/>
    <w:rsid w:val="00736EB7"/>
    <w:rsid w:val="00754D3F"/>
    <w:rsid w:val="00756732"/>
    <w:rsid w:val="007615B2"/>
    <w:rsid w:val="007621B6"/>
    <w:rsid w:val="007640B0"/>
    <w:rsid w:val="00775D00"/>
    <w:rsid w:val="007B10F4"/>
    <w:rsid w:val="007B2D83"/>
    <w:rsid w:val="007B3447"/>
    <w:rsid w:val="007D42DB"/>
    <w:rsid w:val="0080438F"/>
    <w:rsid w:val="0081452D"/>
    <w:rsid w:val="0081502E"/>
    <w:rsid w:val="00830F62"/>
    <w:rsid w:val="008565D1"/>
    <w:rsid w:val="00861DA9"/>
    <w:rsid w:val="008B4896"/>
    <w:rsid w:val="008C781B"/>
    <w:rsid w:val="008E33E7"/>
    <w:rsid w:val="008F71C3"/>
    <w:rsid w:val="00951041"/>
    <w:rsid w:val="00961CF5"/>
    <w:rsid w:val="009634C8"/>
    <w:rsid w:val="009700F5"/>
    <w:rsid w:val="0097316F"/>
    <w:rsid w:val="00996152"/>
    <w:rsid w:val="009B30AC"/>
    <w:rsid w:val="009B62F6"/>
    <w:rsid w:val="009C376A"/>
    <w:rsid w:val="009D4EDB"/>
    <w:rsid w:val="00A25410"/>
    <w:rsid w:val="00A324DD"/>
    <w:rsid w:val="00A441EB"/>
    <w:rsid w:val="00A51E02"/>
    <w:rsid w:val="00A640FE"/>
    <w:rsid w:val="00A716CC"/>
    <w:rsid w:val="00A82DAD"/>
    <w:rsid w:val="00A837B6"/>
    <w:rsid w:val="00A976AC"/>
    <w:rsid w:val="00AB1156"/>
    <w:rsid w:val="00AB6B48"/>
    <w:rsid w:val="00AC5F40"/>
    <w:rsid w:val="00AE4732"/>
    <w:rsid w:val="00AE7AFD"/>
    <w:rsid w:val="00B13A78"/>
    <w:rsid w:val="00B45C0B"/>
    <w:rsid w:val="00B5093F"/>
    <w:rsid w:val="00B54E01"/>
    <w:rsid w:val="00B6590B"/>
    <w:rsid w:val="00B87CD9"/>
    <w:rsid w:val="00B92693"/>
    <w:rsid w:val="00B973E0"/>
    <w:rsid w:val="00BB1722"/>
    <w:rsid w:val="00BB4747"/>
    <w:rsid w:val="00BD18D1"/>
    <w:rsid w:val="00BE724F"/>
    <w:rsid w:val="00BE7B69"/>
    <w:rsid w:val="00C11C8F"/>
    <w:rsid w:val="00C4360E"/>
    <w:rsid w:val="00C62E04"/>
    <w:rsid w:val="00CB1F89"/>
    <w:rsid w:val="00CB390D"/>
    <w:rsid w:val="00D00CA9"/>
    <w:rsid w:val="00D23608"/>
    <w:rsid w:val="00D23D07"/>
    <w:rsid w:val="00D5337E"/>
    <w:rsid w:val="00D8047C"/>
    <w:rsid w:val="00D910F1"/>
    <w:rsid w:val="00DB345F"/>
    <w:rsid w:val="00DB7415"/>
    <w:rsid w:val="00DC58E0"/>
    <w:rsid w:val="00DD70D2"/>
    <w:rsid w:val="00DE39EC"/>
    <w:rsid w:val="00DE7A65"/>
    <w:rsid w:val="00E0303D"/>
    <w:rsid w:val="00E03B38"/>
    <w:rsid w:val="00E2545B"/>
    <w:rsid w:val="00E551B8"/>
    <w:rsid w:val="00E55894"/>
    <w:rsid w:val="00E5598D"/>
    <w:rsid w:val="00E6116D"/>
    <w:rsid w:val="00E6431C"/>
    <w:rsid w:val="00E7395C"/>
    <w:rsid w:val="00E958F2"/>
    <w:rsid w:val="00EA487E"/>
    <w:rsid w:val="00EB2C93"/>
    <w:rsid w:val="00EB3787"/>
    <w:rsid w:val="00EC2F1C"/>
    <w:rsid w:val="00EE3199"/>
    <w:rsid w:val="00F029BA"/>
    <w:rsid w:val="00F21324"/>
    <w:rsid w:val="00F61321"/>
    <w:rsid w:val="00F7260F"/>
    <w:rsid w:val="00F76B75"/>
    <w:rsid w:val="00F77CAC"/>
    <w:rsid w:val="00F86262"/>
    <w:rsid w:val="00F87AEB"/>
    <w:rsid w:val="00F921C3"/>
    <w:rsid w:val="00F97090"/>
    <w:rsid w:val="00FA7195"/>
    <w:rsid w:val="00FB385C"/>
    <w:rsid w:val="00FB4449"/>
    <w:rsid w:val="00FE3BE6"/>
    <w:rsid w:val="017663BF"/>
    <w:rsid w:val="03E43B3A"/>
    <w:rsid w:val="042D3A82"/>
    <w:rsid w:val="07B26BB4"/>
    <w:rsid w:val="0AC85801"/>
    <w:rsid w:val="0B3645CB"/>
    <w:rsid w:val="0C6714FD"/>
    <w:rsid w:val="0CC35BF7"/>
    <w:rsid w:val="0CC52511"/>
    <w:rsid w:val="1F824CC6"/>
    <w:rsid w:val="207C0E91"/>
    <w:rsid w:val="21822E30"/>
    <w:rsid w:val="221467D0"/>
    <w:rsid w:val="22B93377"/>
    <w:rsid w:val="254017B9"/>
    <w:rsid w:val="28D13649"/>
    <w:rsid w:val="2DFF46B4"/>
    <w:rsid w:val="2F3210B7"/>
    <w:rsid w:val="33320565"/>
    <w:rsid w:val="3476470C"/>
    <w:rsid w:val="4161453A"/>
    <w:rsid w:val="47F767E4"/>
    <w:rsid w:val="495679AD"/>
    <w:rsid w:val="4B0462B5"/>
    <w:rsid w:val="4B6C16C8"/>
    <w:rsid w:val="4C2D15E2"/>
    <w:rsid w:val="4E364E47"/>
    <w:rsid w:val="4FD12C0D"/>
    <w:rsid w:val="512A7CC2"/>
    <w:rsid w:val="514A5147"/>
    <w:rsid w:val="51D7459B"/>
    <w:rsid w:val="568C2CF2"/>
    <w:rsid w:val="5DBE4644"/>
    <w:rsid w:val="5F1B00EE"/>
    <w:rsid w:val="60E922A2"/>
    <w:rsid w:val="61147106"/>
    <w:rsid w:val="6151716E"/>
    <w:rsid w:val="64D3704A"/>
    <w:rsid w:val="689D53B1"/>
    <w:rsid w:val="6C317184"/>
    <w:rsid w:val="6D1169E2"/>
    <w:rsid w:val="6D4840CA"/>
    <w:rsid w:val="72964DEE"/>
    <w:rsid w:val="75DE26CD"/>
    <w:rsid w:val="77D20CC4"/>
    <w:rsid w:val="795D54ED"/>
    <w:rsid w:val="7A77300E"/>
    <w:rsid w:val="7C307464"/>
    <w:rsid w:val="7FA17DDA"/>
    <w:rsid w:val="7FD45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Hyperlink"/>
    <w:basedOn w:val="9"/>
    <w:uiPriority w:val="0"/>
    <w:rPr>
      <w:color w:val="333333"/>
      <w:u w:val="none"/>
    </w:rPr>
  </w:style>
  <w:style w:type="character" w:customStyle="1" w:styleId="13">
    <w:name w:val="font9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2146</Words>
  <Characters>2311</Characters>
  <Lines>10</Lines>
  <Paragraphs>2</Paragraphs>
  <TotalTime>2</TotalTime>
  <ScaleCrop>false</ScaleCrop>
  <LinksUpToDate>false</LinksUpToDate>
  <CharactersWithSpaces>2344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2016-04-07T03:08:00Z</dcterms:created>
  <dc:creator>办公室</dc:creator>
  <cp:lastModifiedBy>15122053668</cp:lastModifiedBy>
  <cp:lastPrinted>2019-12-13T08:04:00Z</cp:lastPrinted>
  <dcterms:modified xsi:type="dcterms:W3CDTF">2022-04-07T01:27:55Z</dcterms:modified>
  <dc:title>津经[2003]号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5D3959611D514B23B618BFE8DB151526</vt:lpwstr>
  </property>
</Properties>
</file>