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天津市无线电监测站</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天津市无线电监测站</w:t>
      </w:r>
      <w:r>
        <w:rPr>
          <w:rFonts w:ascii="仿宋_GB2312" w:eastAsia="仿宋_GB2312" w:hint="eastAsia"/>
          <w:sz w:val="30"/>
          <w:szCs w:val="30"/>
        </w:rPr>
        <w:t xml:space="preserve">的主要职责是：</w:t>
      </w:r>
      <w:r>
        <w:rPr>
          <w:rFonts w:ascii="仿宋_GB2312" w:eastAsia="仿宋_GB2312" w:hint="eastAsia"/>
          <w:sz w:val="30"/>
          <w:szCs w:val="30"/>
        </w:rPr>
        <w:t xml:space="preserve">在天津市工业和信息化局的领导下，天津市无线电管理局的指导下进行天津市的空中电波监测和无线电干扰查找工作，在重大活动与敏感时期进行无线电安全保障，并负责天津市无线电通讯设备的检测与业余无线电管理等。 根据《中华人民共和国无线电管理条例》中的有关规定，监测站主要职责是：监测无线电台（站）是否按照规定程序和核定的项目工作，查找无线电干扰源和未经批准使用的无线电台（站），测定无线电设备的主要技术指标，检测工业、科学、医疗等非无线电设备的无线电波辐射，国家和地方无线电管理机构规定的其他职责</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天津市无线电监测站内设6个职能科室；下辖0个预算单位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天津市无线电监测站</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天津市无线电监测站</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32,775,682.70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1,060,768.02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370,309.67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14,980.78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31,344,605.01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32,790,663.48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32,775,682.70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14,980.78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32,790,663.48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32,790,663.48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32,790,663.48</w:t>
            </w:r>
          </w:p>
        </w:tc>
        <w:tc>
          <w:tcPr>
            <w:tcW w:w="1240" w:type="dxa"/>
            <w:tcBorders/>
            <w:vAlign w:val="center"/>
          </w:tcPr>
          <w:p>
            <w:pPr>
              <w:snapToGrid w:val="0"/>
              <w:jc w:val="right"/>
            </w:pPr>
            <w:r>
              <w:rPr>
                <w:rFonts w:ascii="宋体" w:eastAsia="宋体" w:hAnsi="宋体" w:cs="宋体"/>
                <w:b w:val="0"/>
                <w:i w:val="0"/>
                <w:color w:val="000000"/>
                <w:sz w:val="14"/>
              </w:rPr>
              <w:t xml:space="preserve">32,775,682.70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14,980.78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1,060,768.02</w:t>
            </w:r>
          </w:p>
        </w:tc>
        <w:tc>
          <w:tcPr>
            <w:tcW w:w="1240" w:type="dxa"/>
            <w:tcBorders/>
            <w:vAlign w:val="center"/>
          </w:tcPr>
          <w:p>
            <w:pPr>
              <w:snapToGrid w:val="0"/>
              <w:jc w:val="right"/>
            </w:pPr>
            <w:r>
              <w:rPr>
                <w:rFonts w:ascii="宋体" w:eastAsia="宋体" w:hAnsi="宋体" w:cs="宋体"/>
                <w:b w:val="0"/>
                <w:i w:val="0"/>
                <w:color w:val="000000"/>
                <w:sz w:val="14"/>
              </w:rPr>
              <w:t xml:space="preserve">1,060,768.02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1,060,768.02</w:t>
            </w:r>
          </w:p>
        </w:tc>
        <w:tc>
          <w:tcPr>
            <w:tcW w:w="1240" w:type="dxa"/>
            <w:tcBorders/>
            <w:vAlign w:val="center"/>
          </w:tcPr>
          <w:p>
            <w:pPr>
              <w:snapToGrid w:val="0"/>
              <w:jc w:val="right"/>
            </w:pPr>
            <w:r>
              <w:rPr>
                <w:rFonts w:ascii="宋体" w:eastAsia="宋体" w:hAnsi="宋体" w:cs="宋体"/>
                <w:b w:val="0"/>
                <w:i w:val="0"/>
                <w:color w:val="000000"/>
                <w:sz w:val="14"/>
              </w:rPr>
              <w:t xml:space="preserve">1,060,768.02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553,728.64</w:t>
            </w:r>
          </w:p>
        </w:tc>
        <w:tc>
          <w:tcPr>
            <w:tcW w:w="1240" w:type="dxa"/>
            <w:tcBorders/>
            <w:vAlign w:val="center"/>
          </w:tcPr>
          <w:p>
            <w:pPr>
              <w:snapToGrid w:val="0"/>
              <w:jc w:val="right"/>
            </w:pPr>
            <w:r>
              <w:rPr>
                <w:rFonts w:ascii="宋体" w:eastAsia="宋体" w:hAnsi="宋体" w:cs="宋体"/>
                <w:b w:val="0"/>
                <w:i w:val="0"/>
                <w:color w:val="000000"/>
                <w:sz w:val="14"/>
              </w:rPr>
              <w:t xml:space="preserve">553,728.64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507,039.38</w:t>
            </w:r>
          </w:p>
        </w:tc>
        <w:tc>
          <w:tcPr>
            <w:tcW w:w="1240" w:type="dxa"/>
            <w:tcBorders/>
            <w:vAlign w:val="center"/>
          </w:tcPr>
          <w:p>
            <w:pPr>
              <w:snapToGrid w:val="0"/>
              <w:jc w:val="right"/>
            </w:pPr>
            <w:r>
              <w:rPr>
                <w:rFonts w:ascii="宋体" w:eastAsia="宋体" w:hAnsi="宋体" w:cs="宋体"/>
                <w:b w:val="0"/>
                <w:i w:val="0"/>
                <w:color w:val="000000"/>
                <w:sz w:val="14"/>
              </w:rPr>
              <w:t xml:space="preserve">507,039.38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370,309.67</w:t>
            </w:r>
          </w:p>
        </w:tc>
        <w:tc>
          <w:tcPr>
            <w:tcW w:w="1240" w:type="dxa"/>
            <w:tcBorders/>
            <w:vAlign w:val="center"/>
          </w:tcPr>
          <w:p>
            <w:pPr>
              <w:snapToGrid w:val="0"/>
              <w:jc w:val="right"/>
            </w:pPr>
            <w:r>
              <w:rPr>
                <w:rFonts w:ascii="宋体" w:eastAsia="宋体" w:hAnsi="宋体" w:cs="宋体"/>
                <w:b w:val="0"/>
                <w:i w:val="0"/>
                <w:color w:val="000000"/>
                <w:sz w:val="14"/>
              </w:rPr>
              <w:t xml:space="preserve">370,309.67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370,309.67</w:t>
            </w:r>
          </w:p>
        </w:tc>
        <w:tc>
          <w:tcPr>
            <w:tcW w:w="1240" w:type="dxa"/>
            <w:tcBorders/>
            <w:vAlign w:val="center"/>
          </w:tcPr>
          <w:p>
            <w:pPr>
              <w:snapToGrid w:val="0"/>
              <w:jc w:val="right"/>
            </w:pPr>
            <w:r>
              <w:rPr>
                <w:rFonts w:ascii="宋体" w:eastAsia="宋体" w:hAnsi="宋体" w:cs="宋体"/>
                <w:b w:val="0"/>
                <w:i w:val="0"/>
                <w:color w:val="000000"/>
                <w:sz w:val="14"/>
              </w:rPr>
              <w:t xml:space="preserve">370,309.67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357,000.00</w:t>
            </w:r>
          </w:p>
        </w:tc>
        <w:tc>
          <w:tcPr>
            <w:tcW w:w="1240" w:type="dxa"/>
            <w:tcBorders/>
            <w:vAlign w:val="center"/>
          </w:tcPr>
          <w:p>
            <w:pPr>
              <w:snapToGrid w:val="0"/>
              <w:jc w:val="right"/>
            </w:pPr>
            <w:r>
              <w:rPr>
                <w:rFonts w:ascii="宋体" w:eastAsia="宋体" w:hAnsi="宋体" w:cs="宋体"/>
                <w:b w:val="0"/>
                <w:i w:val="0"/>
                <w:color w:val="000000"/>
                <w:sz w:val="14"/>
              </w:rPr>
              <w:t xml:space="preserve">357,000.00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13,309.67</w:t>
            </w:r>
          </w:p>
        </w:tc>
        <w:tc>
          <w:tcPr>
            <w:tcW w:w="1240" w:type="dxa"/>
            <w:tcBorders/>
            <w:vAlign w:val="center"/>
          </w:tcPr>
          <w:p>
            <w:pPr>
              <w:snapToGrid w:val="0"/>
              <w:jc w:val="right"/>
            </w:pPr>
            <w:r>
              <w:rPr>
                <w:rFonts w:ascii="宋体" w:eastAsia="宋体" w:hAnsi="宋体" w:cs="宋体"/>
                <w:b w:val="0"/>
                <w:i w:val="0"/>
                <w:color w:val="000000"/>
                <w:sz w:val="14"/>
              </w:rPr>
              <w:t xml:space="preserve">13,309.67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31,359,585.79</w:t>
            </w:r>
          </w:p>
        </w:tc>
        <w:tc>
          <w:tcPr>
            <w:tcW w:w="1240" w:type="dxa"/>
            <w:tcBorders/>
            <w:vAlign w:val="center"/>
          </w:tcPr>
          <w:p>
            <w:pPr>
              <w:snapToGrid w:val="0"/>
              <w:jc w:val="right"/>
            </w:pPr>
            <w:r>
              <w:rPr>
                <w:rFonts w:ascii="宋体" w:eastAsia="宋体" w:hAnsi="宋体" w:cs="宋体"/>
                <w:b w:val="0"/>
                <w:i w:val="0"/>
                <w:color w:val="000000"/>
                <w:sz w:val="14"/>
              </w:rPr>
              <w:t xml:space="preserve">31,344,605.01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14,980.78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31,359,585.79</w:t>
            </w:r>
          </w:p>
        </w:tc>
        <w:tc>
          <w:tcPr>
            <w:tcW w:w="1240" w:type="dxa"/>
            <w:tcBorders/>
            <w:vAlign w:val="center"/>
          </w:tcPr>
          <w:p>
            <w:pPr>
              <w:snapToGrid w:val="0"/>
              <w:jc w:val="right"/>
            </w:pPr>
            <w:r>
              <w:rPr>
                <w:rFonts w:ascii="宋体" w:eastAsia="宋体" w:hAnsi="宋体" w:cs="宋体"/>
                <w:b w:val="0"/>
                <w:i w:val="0"/>
                <w:color w:val="000000"/>
                <w:sz w:val="14"/>
              </w:rPr>
              <w:t xml:space="preserve">31,344,605.01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14,980.78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2150508</w:t>
            </w:r>
          </w:p>
        </w:tc>
        <w:tc>
          <w:tcPr>
            <w:tcW w:w="2520" w:type="dxa"/>
            <w:tcBorders/>
            <w:vAlign w:val="center"/>
          </w:tcPr>
          <w:p>
            <w:pPr>
              <w:snapToGrid w:val="0"/>
              <w:jc w:val="left"/>
            </w:pPr>
            <w:r>
              <w:rPr>
                <w:rFonts w:ascii="宋体" w:eastAsia="宋体" w:hAnsi="宋体" w:cs="宋体"/>
                <w:b w:val="0"/>
                <w:i w:val="0"/>
                <w:color w:val="000000"/>
                <w:sz w:val="14"/>
              </w:rPr>
              <w:t xml:space="preserve">无线电及信息通信监管</w:t>
            </w:r>
          </w:p>
        </w:tc>
        <w:tc>
          <w:tcPr>
            <w:tcW w:w="1240" w:type="dxa"/>
            <w:tcBorders/>
            <w:vAlign w:val="center"/>
          </w:tcPr>
          <w:p>
            <w:pPr>
              <w:snapToGrid w:val="0"/>
              <w:jc w:val="right"/>
            </w:pPr>
            <w:r>
              <w:rPr>
                <w:rFonts w:ascii="宋体" w:eastAsia="宋体" w:hAnsi="宋体" w:cs="宋体"/>
                <w:b w:val="0"/>
                <w:i w:val="0"/>
                <w:color w:val="000000"/>
                <w:sz w:val="14"/>
              </w:rPr>
              <w:t xml:space="preserve">31,359,585.79</w:t>
            </w:r>
          </w:p>
        </w:tc>
        <w:tc>
          <w:tcPr>
            <w:tcW w:w="1240" w:type="dxa"/>
            <w:tcBorders/>
            <w:vAlign w:val="center"/>
          </w:tcPr>
          <w:p>
            <w:pPr>
              <w:snapToGrid w:val="0"/>
              <w:jc w:val="right"/>
            </w:pPr>
            <w:r>
              <w:rPr>
                <w:rFonts w:ascii="宋体" w:eastAsia="宋体" w:hAnsi="宋体" w:cs="宋体"/>
                <w:b w:val="0"/>
                <w:i w:val="0"/>
                <w:color w:val="000000"/>
                <w:sz w:val="14"/>
              </w:rPr>
              <w:t xml:space="preserve">31,344,605.01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14,980.78</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32,790,663.48</w:t>
            </w:r>
          </w:p>
        </w:tc>
        <w:tc>
          <w:tcPr>
            <w:tcW w:w="580" w:type="dxa"/>
            <w:tcBorders/>
            <w:vAlign w:val="center"/>
          </w:tcPr>
          <w:p>
            <w:pPr>
              <w:snapToGrid w:val="0"/>
              <w:jc w:val="right"/>
            </w:pPr>
            <w:r>
              <w:rPr>
                <w:rFonts w:ascii="宋体" w:eastAsia="宋体" w:hAnsi="宋体" w:cs="宋体"/>
                <w:b w:val="0"/>
                <w:i w:val="0"/>
                <w:color w:val="000000"/>
                <w:sz w:val="9"/>
              </w:rPr>
              <w:t xml:space="preserve">32,790,663.48</w:t>
            </w:r>
          </w:p>
        </w:tc>
        <w:tc>
          <w:tcPr>
            <w:tcW w:w="580" w:type="dxa"/>
            <w:tcBorders/>
            <w:vAlign w:val="center"/>
          </w:tcPr>
          <w:p>
            <w:pPr>
              <w:snapToGrid w:val="0"/>
              <w:jc w:val="right"/>
            </w:pPr>
            <w:r>
              <w:rPr>
                <w:rFonts w:ascii="宋体" w:eastAsia="宋体" w:hAnsi="宋体" w:cs="宋体"/>
                <w:b w:val="0"/>
                <w:i w:val="0"/>
                <w:color w:val="000000"/>
                <w:sz w:val="9"/>
              </w:rPr>
              <w:t xml:space="preserve">32,775,682.70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14,980.78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322206</w:t>
            </w:r>
          </w:p>
        </w:tc>
        <w:tc>
          <w:tcPr>
            <w:tcW w:w="1520" w:type="dxa"/>
            <w:tcBorders/>
            <w:vAlign w:val="center"/>
          </w:tcPr>
          <w:p>
            <w:pPr>
              <w:snapToGrid w:val="0"/>
              <w:jc w:val="center"/>
            </w:pPr>
            <w:r>
              <w:rPr>
                <w:rFonts w:ascii="宋体" w:eastAsia="宋体" w:hAnsi="宋体" w:cs="宋体"/>
                <w:b w:val="0"/>
                <w:i w:val="0"/>
                <w:color w:val="000000"/>
                <w:sz w:val="9"/>
              </w:rPr>
              <w:t xml:space="preserve">天津市无线电监测站</w:t>
            </w:r>
          </w:p>
        </w:tc>
        <w:tc>
          <w:tcPr>
            <w:tcW w:w="580" w:type="dxa"/>
            <w:tcBorders/>
            <w:vAlign w:val="center"/>
          </w:tcPr>
          <w:p>
            <w:pPr>
              <w:snapToGrid w:val="0"/>
              <w:jc w:val="right"/>
            </w:pPr>
            <w:r>
              <w:rPr>
                <w:rFonts w:ascii="宋体" w:eastAsia="宋体" w:hAnsi="宋体" w:cs="宋体"/>
                <w:b w:val="0"/>
                <w:i w:val="0"/>
                <w:color w:val="000000"/>
                <w:sz w:val="9"/>
              </w:rPr>
              <w:t xml:space="preserve">32,790,663.48</w:t>
            </w:r>
          </w:p>
        </w:tc>
        <w:tc>
          <w:tcPr>
            <w:tcW w:w="580" w:type="dxa"/>
            <w:tcBorders/>
            <w:vAlign w:val="center"/>
          </w:tcPr>
          <w:p>
            <w:pPr>
              <w:snapToGrid w:val="0"/>
              <w:jc w:val="right"/>
            </w:pPr>
            <w:r>
              <w:rPr>
                <w:rFonts w:ascii="宋体" w:eastAsia="宋体" w:hAnsi="宋体" w:cs="宋体"/>
                <w:b w:val="0"/>
                <w:i w:val="0"/>
                <w:color w:val="000000"/>
                <w:sz w:val="9"/>
              </w:rPr>
              <w:t xml:space="preserve">32,790,663.48</w:t>
            </w:r>
          </w:p>
        </w:tc>
        <w:tc>
          <w:tcPr>
            <w:tcW w:w="580" w:type="dxa"/>
            <w:tcBorders/>
            <w:vAlign w:val="center"/>
          </w:tcPr>
          <w:p>
            <w:pPr>
              <w:snapToGrid w:val="0"/>
              <w:jc w:val="right"/>
            </w:pPr>
            <w:r>
              <w:rPr>
                <w:rFonts w:ascii="宋体" w:eastAsia="宋体" w:hAnsi="宋体" w:cs="宋体"/>
                <w:b w:val="0"/>
                <w:i w:val="0"/>
                <w:color w:val="000000"/>
                <w:sz w:val="9"/>
              </w:rPr>
              <w:t xml:space="preserve">32,775,682.70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14,980.78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32,775,682.70</w:t>
            </w:r>
          </w:p>
        </w:tc>
        <w:tc>
          <w:tcPr>
            <w:tcW w:w="1320" w:type="dxa"/>
            <w:tcBorders/>
            <w:vAlign w:val="center"/>
          </w:tcPr>
          <w:p>
            <w:pPr>
              <w:snapToGrid w:val="0"/>
              <w:jc w:val="right"/>
            </w:pPr>
            <w:r>
              <w:rPr>
                <w:rFonts w:ascii="宋体" w:eastAsia="宋体" w:hAnsi="宋体" w:cs="宋体"/>
                <w:b w:val="0"/>
                <w:i w:val="0"/>
                <w:color w:val="000000"/>
                <w:sz w:val="15"/>
              </w:rPr>
              <w:t xml:space="preserve">8,885,484.66</w:t>
            </w:r>
          </w:p>
        </w:tc>
        <w:tc>
          <w:tcPr>
            <w:tcW w:w="1320" w:type="dxa"/>
            <w:tcBorders/>
            <w:vAlign w:val="center"/>
          </w:tcPr>
          <w:p>
            <w:pPr>
              <w:snapToGrid w:val="0"/>
              <w:jc w:val="right"/>
            </w:pPr>
            <w:r>
              <w:rPr>
                <w:rFonts w:ascii="宋体" w:eastAsia="宋体" w:hAnsi="宋体" w:cs="宋体"/>
                <w:b w:val="0"/>
                <w:i w:val="0"/>
                <w:color w:val="000000"/>
                <w:sz w:val="15"/>
              </w:rPr>
              <w:t xml:space="preserve">23,890,198.04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1,060,768.02</w:t>
            </w:r>
          </w:p>
        </w:tc>
        <w:tc>
          <w:tcPr>
            <w:tcW w:w="1320" w:type="dxa"/>
            <w:tcBorders/>
            <w:vAlign w:val="center"/>
          </w:tcPr>
          <w:p>
            <w:pPr>
              <w:snapToGrid w:val="0"/>
              <w:jc w:val="right"/>
            </w:pPr>
            <w:r>
              <w:rPr>
                <w:rFonts w:ascii="宋体" w:eastAsia="宋体" w:hAnsi="宋体" w:cs="宋体"/>
                <w:b w:val="0"/>
                <w:i w:val="0"/>
                <w:color w:val="000000"/>
                <w:sz w:val="15"/>
              </w:rPr>
              <w:t xml:space="preserve">1,060,768.02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1,060,768.02</w:t>
            </w:r>
          </w:p>
        </w:tc>
        <w:tc>
          <w:tcPr>
            <w:tcW w:w="1320" w:type="dxa"/>
            <w:tcBorders/>
            <w:vAlign w:val="center"/>
          </w:tcPr>
          <w:p>
            <w:pPr>
              <w:snapToGrid w:val="0"/>
              <w:jc w:val="right"/>
            </w:pPr>
            <w:r>
              <w:rPr>
                <w:rFonts w:ascii="宋体" w:eastAsia="宋体" w:hAnsi="宋体" w:cs="宋体"/>
                <w:b w:val="0"/>
                <w:i w:val="0"/>
                <w:color w:val="000000"/>
                <w:sz w:val="15"/>
              </w:rPr>
              <w:t xml:space="preserve">1,060,768.02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553,728.64</w:t>
            </w:r>
          </w:p>
        </w:tc>
        <w:tc>
          <w:tcPr>
            <w:tcW w:w="1320" w:type="dxa"/>
            <w:tcBorders/>
            <w:vAlign w:val="center"/>
          </w:tcPr>
          <w:p>
            <w:pPr>
              <w:snapToGrid w:val="0"/>
              <w:jc w:val="right"/>
            </w:pPr>
            <w:r>
              <w:rPr>
                <w:rFonts w:ascii="宋体" w:eastAsia="宋体" w:hAnsi="宋体" w:cs="宋体"/>
                <w:b w:val="0"/>
                <w:i w:val="0"/>
                <w:color w:val="000000"/>
                <w:sz w:val="15"/>
              </w:rPr>
              <w:t xml:space="preserve">553,728.64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507,039.38</w:t>
            </w:r>
          </w:p>
        </w:tc>
        <w:tc>
          <w:tcPr>
            <w:tcW w:w="1320" w:type="dxa"/>
            <w:tcBorders/>
            <w:vAlign w:val="center"/>
          </w:tcPr>
          <w:p>
            <w:pPr>
              <w:snapToGrid w:val="0"/>
              <w:jc w:val="right"/>
            </w:pPr>
            <w:r>
              <w:rPr>
                <w:rFonts w:ascii="宋体" w:eastAsia="宋体" w:hAnsi="宋体" w:cs="宋体"/>
                <w:b w:val="0"/>
                <w:i w:val="0"/>
                <w:color w:val="000000"/>
                <w:sz w:val="15"/>
              </w:rPr>
              <w:t xml:space="preserve">507,039.38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370,309.67</w:t>
            </w:r>
          </w:p>
        </w:tc>
        <w:tc>
          <w:tcPr>
            <w:tcW w:w="1320" w:type="dxa"/>
            <w:tcBorders/>
            <w:vAlign w:val="center"/>
          </w:tcPr>
          <w:p>
            <w:pPr>
              <w:snapToGrid w:val="0"/>
              <w:jc w:val="right"/>
            </w:pPr>
            <w:r>
              <w:rPr>
                <w:rFonts w:ascii="宋体" w:eastAsia="宋体" w:hAnsi="宋体" w:cs="宋体"/>
                <w:b w:val="0"/>
                <w:i w:val="0"/>
                <w:color w:val="000000"/>
                <w:sz w:val="15"/>
              </w:rPr>
              <w:t xml:space="preserve">370,309.67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370,309.67</w:t>
            </w:r>
          </w:p>
        </w:tc>
        <w:tc>
          <w:tcPr>
            <w:tcW w:w="1320" w:type="dxa"/>
            <w:tcBorders/>
            <w:vAlign w:val="center"/>
          </w:tcPr>
          <w:p>
            <w:pPr>
              <w:snapToGrid w:val="0"/>
              <w:jc w:val="right"/>
            </w:pPr>
            <w:r>
              <w:rPr>
                <w:rFonts w:ascii="宋体" w:eastAsia="宋体" w:hAnsi="宋体" w:cs="宋体"/>
                <w:b w:val="0"/>
                <w:i w:val="0"/>
                <w:color w:val="000000"/>
                <w:sz w:val="15"/>
              </w:rPr>
              <w:t xml:space="preserve">370,309.67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357,000.00</w:t>
            </w:r>
          </w:p>
        </w:tc>
        <w:tc>
          <w:tcPr>
            <w:tcW w:w="1320" w:type="dxa"/>
            <w:tcBorders/>
            <w:vAlign w:val="center"/>
          </w:tcPr>
          <w:p>
            <w:pPr>
              <w:snapToGrid w:val="0"/>
              <w:jc w:val="right"/>
            </w:pPr>
            <w:r>
              <w:rPr>
                <w:rFonts w:ascii="宋体" w:eastAsia="宋体" w:hAnsi="宋体" w:cs="宋体"/>
                <w:b w:val="0"/>
                <w:i w:val="0"/>
                <w:color w:val="000000"/>
                <w:sz w:val="15"/>
              </w:rPr>
              <w:t xml:space="preserve">357,000.00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13,309.67</w:t>
            </w:r>
          </w:p>
        </w:tc>
        <w:tc>
          <w:tcPr>
            <w:tcW w:w="1320" w:type="dxa"/>
            <w:tcBorders/>
            <w:vAlign w:val="center"/>
          </w:tcPr>
          <w:p>
            <w:pPr>
              <w:snapToGrid w:val="0"/>
              <w:jc w:val="right"/>
            </w:pPr>
            <w:r>
              <w:rPr>
                <w:rFonts w:ascii="宋体" w:eastAsia="宋体" w:hAnsi="宋体" w:cs="宋体"/>
                <w:b w:val="0"/>
                <w:i w:val="0"/>
                <w:color w:val="000000"/>
                <w:sz w:val="15"/>
              </w:rPr>
              <w:t xml:space="preserve">13,309.67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31,344,605.01</w:t>
            </w:r>
          </w:p>
        </w:tc>
        <w:tc>
          <w:tcPr>
            <w:tcW w:w="1320" w:type="dxa"/>
            <w:tcBorders/>
            <w:vAlign w:val="center"/>
          </w:tcPr>
          <w:p>
            <w:pPr>
              <w:snapToGrid w:val="0"/>
              <w:jc w:val="right"/>
            </w:pPr>
            <w:r>
              <w:rPr>
                <w:rFonts w:ascii="宋体" w:eastAsia="宋体" w:hAnsi="宋体" w:cs="宋体"/>
                <w:b w:val="0"/>
                <w:i w:val="0"/>
                <w:color w:val="000000"/>
                <w:sz w:val="15"/>
              </w:rPr>
              <w:t xml:space="preserve">7,454,406.97</w:t>
            </w:r>
          </w:p>
        </w:tc>
        <w:tc>
          <w:tcPr>
            <w:tcW w:w="1320" w:type="dxa"/>
            <w:tcBorders/>
            <w:vAlign w:val="center"/>
          </w:tcPr>
          <w:p>
            <w:pPr>
              <w:snapToGrid w:val="0"/>
              <w:jc w:val="right"/>
            </w:pPr>
            <w:r>
              <w:rPr>
                <w:rFonts w:ascii="宋体" w:eastAsia="宋体" w:hAnsi="宋体" w:cs="宋体"/>
                <w:b w:val="0"/>
                <w:i w:val="0"/>
                <w:color w:val="000000"/>
                <w:sz w:val="15"/>
              </w:rPr>
              <w:t xml:space="preserve">23,890,198.04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31,344,605.01</w:t>
            </w:r>
          </w:p>
        </w:tc>
        <w:tc>
          <w:tcPr>
            <w:tcW w:w="1320" w:type="dxa"/>
            <w:tcBorders/>
            <w:vAlign w:val="center"/>
          </w:tcPr>
          <w:p>
            <w:pPr>
              <w:snapToGrid w:val="0"/>
              <w:jc w:val="right"/>
            </w:pPr>
            <w:r>
              <w:rPr>
                <w:rFonts w:ascii="宋体" w:eastAsia="宋体" w:hAnsi="宋体" w:cs="宋体"/>
                <w:b w:val="0"/>
                <w:i w:val="0"/>
                <w:color w:val="000000"/>
                <w:sz w:val="15"/>
              </w:rPr>
              <w:t xml:space="preserve">7,454,406.97</w:t>
            </w:r>
          </w:p>
        </w:tc>
        <w:tc>
          <w:tcPr>
            <w:tcW w:w="1320" w:type="dxa"/>
            <w:tcBorders/>
            <w:vAlign w:val="center"/>
          </w:tcPr>
          <w:p>
            <w:pPr>
              <w:snapToGrid w:val="0"/>
              <w:jc w:val="right"/>
            </w:pPr>
            <w:r>
              <w:rPr>
                <w:rFonts w:ascii="宋体" w:eastAsia="宋体" w:hAnsi="宋体" w:cs="宋体"/>
                <w:b w:val="0"/>
                <w:i w:val="0"/>
                <w:color w:val="000000"/>
                <w:sz w:val="15"/>
              </w:rPr>
              <w:t xml:space="preserve">23,890,198.04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2150508</w:t>
            </w:r>
          </w:p>
        </w:tc>
        <w:tc>
          <w:tcPr>
            <w:tcW w:w="4400" w:type="dxa"/>
            <w:tcBorders/>
            <w:vAlign w:val="center"/>
          </w:tcPr>
          <w:p>
            <w:pPr>
              <w:snapToGrid w:val="0"/>
              <w:jc w:val="left"/>
            </w:pPr>
            <w:r>
              <w:rPr>
                <w:rFonts w:ascii="宋体" w:eastAsia="宋体" w:hAnsi="宋体" w:cs="宋体"/>
                <w:b w:val="0"/>
                <w:i w:val="0"/>
                <w:color w:val="000000"/>
                <w:sz w:val="15"/>
              </w:rPr>
              <w:t xml:space="preserve">无线电及信息通信监管</w:t>
            </w:r>
          </w:p>
        </w:tc>
        <w:tc>
          <w:tcPr>
            <w:tcW w:w="1320" w:type="dxa"/>
            <w:tcBorders/>
            <w:vAlign w:val="center"/>
          </w:tcPr>
          <w:p>
            <w:pPr>
              <w:snapToGrid w:val="0"/>
              <w:jc w:val="right"/>
            </w:pPr>
            <w:r>
              <w:rPr>
                <w:rFonts w:ascii="宋体" w:eastAsia="宋体" w:hAnsi="宋体" w:cs="宋体"/>
                <w:b w:val="0"/>
                <w:i w:val="0"/>
                <w:color w:val="000000"/>
                <w:sz w:val="15"/>
              </w:rPr>
              <w:t xml:space="preserve">31,344,605.01</w:t>
            </w:r>
          </w:p>
        </w:tc>
        <w:tc>
          <w:tcPr>
            <w:tcW w:w="1320" w:type="dxa"/>
            <w:tcBorders/>
            <w:vAlign w:val="center"/>
          </w:tcPr>
          <w:p>
            <w:pPr>
              <w:snapToGrid w:val="0"/>
              <w:jc w:val="right"/>
            </w:pPr>
            <w:r>
              <w:rPr>
                <w:rFonts w:ascii="宋体" w:eastAsia="宋体" w:hAnsi="宋体" w:cs="宋体"/>
                <w:b w:val="0"/>
                <w:i w:val="0"/>
                <w:color w:val="000000"/>
                <w:sz w:val="15"/>
              </w:rPr>
              <w:t xml:space="preserve">7,454,406.97</w:t>
            </w:r>
          </w:p>
        </w:tc>
        <w:tc>
          <w:tcPr>
            <w:tcW w:w="1320" w:type="dxa"/>
            <w:tcBorders/>
            <w:vAlign w:val="center"/>
          </w:tcPr>
          <w:p>
            <w:pPr>
              <w:snapToGrid w:val="0"/>
              <w:jc w:val="right"/>
            </w:pPr>
            <w:r>
              <w:rPr>
                <w:rFonts w:ascii="宋体" w:eastAsia="宋体" w:hAnsi="宋体" w:cs="宋体"/>
                <w:b w:val="0"/>
                <w:i w:val="0"/>
                <w:color w:val="000000"/>
                <w:sz w:val="15"/>
              </w:rPr>
              <w:t xml:space="preserve">23,890,198.04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32,775,682.70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1,060,768.02</w:t>
            </w:r>
          </w:p>
        </w:tc>
        <w:tc>
          <w:tcPr>
            <w:tcW w:w="1420" w:type="dxa"/>
            <w:tcBorders/>
            <w:vAlign w:val="center"/>
          </w:tcPr>
          <w:p>
            <w:pPr>
              <w:snapToGrid w:val="0"/>
              <w:jc w:val="right"/>
            </w:pPr>
            <w:r>
              <w:rPr>
                <w:rFonts w:ascii="宋体" w:eastAsia="宋体" w:hAnsi="宋体" w:cs="宋体"/>
                <w:b w:val="0"/>
                <w:i w:val="0"/>
                <w:color w:val="000000"/>
                <w:sz w:val="16"/>
              </w:rPr>
              <w:t xml:space="preserve">1,060,768.02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370,309.67</w:t>
            </w:r>
          </w:p>
        </w:tc>
        <w:tc>
          <w:tcPr>
            <w:tcW w:w="1420" w:type="dxa"/>
            <w:tcBorders/>
            <w:vAlign w:val="center"/>
          </w:tcPr>
          <w:p>
            <w:pPr>
              <w:snapToGrid w:val="0"/>
              <w:jc w:val="right"/>
            </w:pPr>
            <w:r>
              <w:rPr>
                <w:rFonts w:ascii="宋体" w:eastAsia="宋体" w:hAnsi="宋体" w:cs="宋体"/>
                <w:b w:val="0"/>
                <w:i w:val="0"/>
                <w:color w:val="000000"/>
                <w:sz w:val="16"/>
              </w:rPr>
              <w:t xml:space="preserve">370,309.67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31,344,605.01</w:t>
            </w:r>
          </w:p>
        </w:tc>
        <w:tc>
          <w:tcPr>
            <w:tcW w:w="1420" w:type="dxa"/>
            <w:tcBorders/>
            <w:vAlign w:val="center"/>
          </w:tcPr>
          <w:p>
            <w:pPr>
              <w:snapToGrid w:val="0"/>
              <w:jc w:val="right"/>
            </w:pPr>
            <w:r>
              <w:rPr>
                <w:rFonts w:ascii="宋体" w:eastAsia="宋体" w:hAnsi="宋体" w:cs="宋体"/>
                <w:b w:val="0"/>
                <w:i w:val="0"/>
                <w:color w:val="000000"/>
                <w:sz w:val="16"/>
              </w:rPr>
              <w:t xml:space="preserve">31,344,605.01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32,775,682.70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32,775,682.70</w:t>
            </w:r>
          </w:p>
        </w:tc>
        <w:tc>
          <w:tcPr>
            <w:tcW w:w="1420" w:type="dxa"/>
            <w:tcBorders/>
            <w:vAlign w:val="center"/>
          </w:tcPr>
          <w:p>
            <w:pPr>
              <w:snapToGrid w:val="0"/>
              <w:jc w:val="right"/>
            </w:pPr>
            <w:r>
              <w:rPr>
                <w:rFonts w:ascii="宋体" w:eastAsia="宋体" w:hAnsi="宋体" w:cs="宋体"/>
                <w:b w:val="0"/>
                <w:i w:val="0"/>
                <w:color w:val="000000"/>
                <w:sz w:val="16"/>
              </w:rPr>
              <w:t xml:space="preserve">32,775,682.70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32,775,682.70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32,775,682.70</w:t>
            </w:r>
          </w:p>
        </w:tc>
        <w:tc>
          <w:tcPr>
            <w:tcW w:w="1420" w:type="dxa"/>
            <w:tcBorders/>
            <w:vAlign w:val="center"/>
          </w:tcPr>
          <w:p>
            <w:pPr>
              <w:snapToGrid w:val="0"/>
              <w:jc w:val="right"/>
            </w:pPr>
            <w:r>
              <w:rPr>
                <w:rFonts w:ascii="宋体" w:eastAsia="宋体" w:hAnsi="宋体" w:cs="宋体"/>
                <w:b w:val="0"/>
                <w:i w:val="0"/>
                <w:color w:val="000000"/>
                <w:sz w:val="16"/>
              </w:rPr>
              <w:t xml:space="preserve">32,775,682.70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32,775,682.70</w:t>
            </w:r>
          </w:p>
        </w:tc>
        <w:tc>
          <w:tcPr>
            <w:tcW w:w="1720" w:type="dxa"/>
            <w:tcBorders/>
            <w:vAlign w:val="center"/>
          </w:tcPr>
          <w:p>
            <w:pPr>
              <w:snapToGrid w:val="0"/>
              <w:jc w:val="right"/>
            </w:pPr>
            <w:r>
              <w:rPr>
                <w:rFonts w:ascii="宋体" w:eastAsia="宋体" w:hAnsi="宋体" w:cs="宋体"/>
                <w:b w:val="0"/>
                <w:i w:val="0"/>
                <w:color w:val="000000"/>
                <w:sz w:val="20"/>
              </w:rPr>
              <w:t xml:space="preserve">8,885,484.66</w:t>
            </w:r>
          </w:p>
        </w:tc>
        <w:tc>
          <w:tcPr>
            <w:tcW w:w="1720" w:type="dxa"/>
            <w:tcBorders/>
            <w:vAlign w:val="center"/>
          </w:tcPr>
          <w:p>
            <w:pPr>
              <w:snapToGrid w:val="0"/>
              <w:jc w:val="right"/>
            </w:pPr>
            <w:r>
              <w:rPr>
                <w:rFonts w:ascii="宋体" w:eastAsia="宋体" w:hAnsi="宋体" w:cs="宋体"/>
                <w:b w:val="0"/>
                <w:i w:val="0"/>
                <w:color w:val="000000"/>
                <w:sz w:val="20"/>
              </w:rPr>
              <w:t xml:space="preserve">8,054,606.61</w:t>
            </w:r>
          </w:p>
        </w:tc>
        <w:tc>
          <w:tcPr>
            <w:tcW w:w="1720" w:type="dxa"/>
            <w:tcBorders/>
            <w:vAlign w:val="center"/>
          </w:tcPr>
          <w:p>
            <w:pPr>
              <w:snapToGrid w:val="0"/>
              <w:jc w:val="right"/>
            </w:pPr>
            <w:r>
              <w:rPr>
                <w:rFonts w:ascii="宋体" w:eastAsia="宋体" w:hAnsi="宋体" w:cs="宋体"/>
                <w:b w:val="0"/>
                <w:i w:val="0"/>
                <w:color w:val="000000"/>
                <w:sz w:val="20"/>
              </w:rPr>
              <w:t xml:space="preserve">830,878.05</w:t>
            </w:r>
          </w:p>
        </w:tc>
        <w:tc>
          <w:tcPr>
            <w:tcW w:w="1698" w:type="dxa"/>
            <w:tcBorders/>
            <w:vAlign w:val="center"/>
          </w:tcPr>
          <w:p>
            <w:pPr>
              <w:snapToGrid w:val="0"/>
              <w:jc w:val="right"/>
            </w:pPr>
            <w:r>
              <w:rPr>
                <w:rFonts w:ascii="宋体" w:eastAsia="宋体" w:hAnsi="宋体" w:cs="宋体"/>
                <w:b w:val="0"/>
                <w:i w:val="0"/>
                <w:color w:val="000000"/>
                <w:sz w:val="20"/>
              </w:rPr>
              <w:t xml:space="preserve">23,890,198.04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1,060,768.02</w:t>
            </w:r>
          </w:p>
        </w:tc>
        <w:tc>
          <w:tcPr>
            <w:tcW w:w="1720" w:type="dxa"/>
            <w:tcBorders/>
            <w:vAlign w:val="center"/>
          </w:tcPr>
          <w:p>
            <w:pPr>
              <w:snapToGrid w:val="0"/>
              <w:jc w:val="right"/>
            </w:pPr>
            <w:r>
              <w:rPr>
                <w:rFonts w:ascii="宋体" w:eastAsia="宋体" w:hAnsi="宋体" w:cs="宋体"/>
                <w:b w:val="0"/>
                <w:i w:val="0"/>
                <w:color w:val="000000"/>
                <w:sz w:val="20"/>
              </w:rPr>
              <w:t xml:space="preserve">1,060,768.02</w:t>
            </w:r>
          </w:p>
        </w:tc>
        <w:tc>
          <w:tcPr>
            <w:tcW w:w="1720" w:type="dxa"/>
            <w:tcBorders/>
            <w:vAlign w:val="center"/>
          </w:tcPr>
          <w:p>
            <w:pPr>
              <w:snapToGrid w:val="0"/>
              <w:jc w:val="right"/>
            </w:pPr>
            <w:r>
              <w:rPr>
                <w:rFonts w:ascii="宋体" w:eastAsia="宋体" w:hAnsi="宋体" w:cs="宋体"/>
                <w:b w:val="0"/>
                <w:i w:val="0"/>
                <w:color w:val="000000"/>
                <w:sz w:val="20"/>
              </w:rPr>
              <w:t xml:space="preserve">1,060,768.02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1,060,768.02</w:t>
            </w:r>
          </w:p>
        </w:tc>
        <w:tc>
          <w:tcPr>
            <w:tcW w:w="1720" w:type="dxa"/>
            <w:tcBorders/>
            <w:vAlign w:val="center"/>
          </w:tcPr>
          <w:p>
            <w:pPr>
              <w:snapToGrid w:val="0"/>
              <w:jc w:val="right"/>
            </w:pPr>
            <w:r>
              <w:rPr>
                <w:rFonts w:ascii="宋体" w:eastAsia="宋体" w:hAnsi="宋体" w:cs="宋体"/>
                <w:b w:val="0"/>
                <w:i w:val="0"/>
                <w:color w:val="000000"/>
                <w:sz w:val="20"/>
              </w:rPr>
              <w:t xml:space="preserve">1,060,768.02</w:t>
            </w:r>
          </w:p>
        </w:tc>
        <w:tc>
          <w:tcPr>
            <w:tcW w:w="1720" w:type="dxa"/>
            <w:tcBorders/>
            <w:vAlign w:val="center"/>
          </w:tcPr>
          <w:p>
            <w:pPr>
              <w:snapToGrid w:val="0"/>
              <w:jc w:val="right"/>
            </w:pPr>
            <w:r>
              <w:rPr>
                <w:rFonts w:ascii="宋体" w:eastAsia="宋体" w:hAnsi="宋体" w:cs="宋体"/>
                <w:b w:val="0"/>
                <w:i w:val="0"/>
                <w:color w:val="000000"/>
                <w:sz w:val="20"/>
              </w:rPr>
              <w:t xml:space="preserve">1,060,768.02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553,728.64</w:t>
            </w:r>
          </w:p>
        </w:tc>
        <w:tc>
          <w:tcPr>
            <w:tcW w:w="1720" w:type="dxa"/>
            <w:tcBorders/>
            <w:vAlign w:val="center"/>
          </w:tcPr>
          <w:p>
            <w:pPr>
              <w:snapToGrid w:val="0"/>
              <w:jc w:val="right"/>
            </w:pPr>
            <w:r>
              <w:rPr>
                <w:rFonts w:ascii="宋体" w:eastAsia="宋体" w:hAnsi="宋体" w:cs="宋体"/>
                <w:b w:val="0"/>
                <w:i w:val="0"/>
                <w:color w:val="000000"/>
                <w:sz w:val="20"/>
              </w:rPr>
              <w:t xml:space="preserve">553,728.64</w:t>
            </w:r>
          </w:p>
        </w:tc>
        <w:tc>
          <w:tcPr>
            <w:tcW w:w="1720" w:type="dxa"/>
            <w:tcBorders/>
            <w:vAlign w:val="center"/>
          </w:tcPr>
          <w:p>
            <w:pPr>
              <w:snapToGrid w:val="0"/>
              <w:jc w:val="right"/>
            </w:pPr>
            <w:r>
              <w:rPr>
                <w:rFonts w:ascii="宋体" w:eastAsia="宋体" w:hAnsi="宋体" w:cs="宋体"/>
                <w:b w:val="0"/>
                <w:i w:val="0"/>
                <w:color w:val="000000"/>
                <w:sz w:val="20"/>
              </w:rPr>
              <w:t xml:space="preserve">553,728.64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507,039.38</w:t>
            </w:r>
          </w:p>
        </w:tc>
        <w:tc>
          <w:tcPr>
            <w:tcW w:w="1720" w:type="dxa"/>
            <w:tcBorders/>
            <w:vAlign w:val="center"/>
          </w:tcPr>
          <w:p>
            <w:pPr>
              <w:snapToGrid w:val="0"/>
              <w:jc w:val="right"/>
            </w:pPr>
            <w:r>
              <w:rPr>
                <w:rFonts w:ascii="宋体" w:eastAsia="宋体" w:hAnsi="宋体" w:cs="宋体"/>
                <w:b w:val="0"/>
                <w:i w:val="0"/>
                <w:color w:val="000000"/>
                <w:sz w:val="20"/>
              </w:rPr>
              <w:t xml:space="preserve">507,039.38</w:t>
            </w:r>
          </w:p>
        </w:tc>
        <w:tc>
          <w:tcPr>
            <w:tcW w:w="1720" w:type="dxa"/>
            <w:tcBorders/>
            <w:vAlign w:val="center"/>
          </w:tcPr>
          <w:p>
            <w:pPr>
              <w:snapToGrid w:val="0"/>
              <w:jc w:val="right"/>
            </w:pPr>
            <w:r>
              <w:rPr>
                <w:rFonts w:ascii="宋体" w:eastAsia="宋体" w:hAnsi="宋体" w:cs="宋体"/>
                <w:b w:val="0"/>
                <w:i w:val="0"/>
                <w:color w:val="000000"/>
                <w:sz w:val="20"/>
              </w:rPr>
              <w:t xml:space="preserve">507,039.38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370,309.67</w:t>
            </w:r>
          </w:p>
        </w:tc>
        <w:tc>
          <w:tcPr>
            <w:tcW w:w="1720" w:type="dxa"/>
            <w:tcBorders/>
            <w:vAlign w:val="center"/>
          </w:tcPr>
          <w:p>
            <w:pPr>
              <w:snapToGrid w:val="0"/>
              <w:jc w:val="right"/>
            </w:pPr>
            <w:r>
              <w:rPr>
                <w:rFonts w:ascii="宋体" w:eastAsia="宋体" w:hAnsi="宋体" w:cs="宋体"/>
                <w:b w:val="0"/>
                <w:i w:val="0"/>
                <w:color w:val="000000"/>
                <w:sz w:val="20"/>
              </w:rPr>
              <w:t xml:space="preserve">370,309.67</w:t>
            </w:r>
          </w:p>
        </w:tc>
        <w:tc>
          <w:tcPr>
            <w:tcW w:w="1720" w:type="dxa"/>
            <w:tcBorders/>
            <w:vAlign w:val="center"/>
          </w:tcPr>
          <w:p>
            <w:pPr>
              <w:snapToGrid w:val="0"/>
              <w:jc w:val="right"/>
            </w:pPr>
            <w:r>
              <w:rPr>
                <w:rFonts w:ascii="宋体" w:eastAsia="宋体" w:hAnsi="宋体" w:cs="宋体"/>
                <w:b w:val="0"/>
                <w:i w:val="0"/>
                <w:color w:val="000000"/>
                <w:sz w:val="20"/>
              </w:rPr>
              <w:t xml:space="preserve">370,309.67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370,309.67</w:t>
            </w:r>
          </w:p>
        </w:tc>
        <w:tc>
          <w:tcPr>
            <w:tcW w:w="1720" w:type="dxa"/>
            <w:tcBorders/>
            <w:vAlign w:val="center"/>
          </w:tcPr>
          <w:p>
            <w:pPr>
              <w:snapToGrid w:val="0"/>
              <w:jc w:val="right"/>
            </w:pPr>
            <w:r>
              <w:rPr>
                <w:rFonts w:ascii="宋体" w:eastAsia="宋体" w:hAnsi="宋体" w:cs="宋体"/>
                <w:b w:val="0"/>
                <w:i w:val="0"/>
                <w:color w:val="000000"/>
                <w:sz w:val="20"/>
              </w:rPr>
              <w:t xml:space="preserve">370,309.67</w:t>
            </w:r>
          </w:p>
        </w:tc>
        <w:tc>
          <w:tcPr>
            <w:tcW w:w="1720" w:type="dxa"/>
            <w:tcBorders/>
            <w:vAlign w:val="center"/>
          </w:tcPr>
          <w:p>
            <w:pPr>
              <w:snapToGrid w:val="0"/>
              <w:jc w:val="right"/>
            </w:pPr>
            <w:r>
              <w:rPr>
                <w:rFonts w:ascii="宋体" w:eastAsia="宋体" w:hAnsi="宋体" w:cs="宋体"/>
                <w:b w:val="0"/>
                <w:i w:val="0"/>
                <w:color w:val="000000"/>
                <w:sz w:val="20"/>
              </w:rPr>
              <w:t xml:space="preserve">370,309.67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357,000.00</w:t>
            </w:r>
          </w:p>
        </w:tc>
        <w:tc>
          <w:tcPr>
            <w:tcW w:w="1720" w:type="dxa"/>
            <w:tcBorders/>
            <w:vAlign w:val="center"/>
          </w:tcPr>
          <w:p>
            <w:pPr>
              <w:snapToGrid w:val="0"/>
              <w:jc w:val="right"/>
            </w:pPr>
            <w:r>
              <w:rPr>
                <w:rFonts w:ascii="宋体" w:eastAsia="宋体" w:hAnsi="宋体" w:cs="宋体"/>
                <w:b w:val="0"/>
                <w:i w:val="0"/>
                <w:color w:val="000000"/>
                <w:sz w:val="20"/>
              </w:rPr>
              <w:t xml:space="preserve">357,000.00</w:t>
            </w:r>
          </w:p>
        </w:tc>
        <w:tc>
          <w:tcPr>
            <w:tcW w:w="1720" w:type="dxa"/>
            <w:tcBorders/>
            <w:vAlign w:val="center"/>
          </w:tcPr>
          <w:p>
            <w:pPr>
              <w:snapToGrid w:val="0"/>
              <w:jc w:val="right"/>
            </w:pPr>
            <w:r>
              <w:rPr>
                <w:rFonts w:ascii="宋体" w:eastAsia="宋体" w:hAnsi="宋体" w:cs="宋体"/>
                <w:b w:val="0"/>
                <w:i w:val="0"/>
                <w:color w:val="000000"/>
                <w:sz w:val="20"/>
              </w:rPr>
              <w:t xml:space="preserve">357,000.00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13,309.67</w:t>
            </w:r>
          </w:p>
        </w:tc>
        <w:tc>
          <w:tcPr>
            <w:tcW w:w="1720" w:type="dxa"/>
            <w:tcBorders/>
            <w:vAlign w:val="center"/>
          </w:tcPr>
          <w:p>
            <w:pPr>
              <w:snapToGrid w:val="0"/>
              <w:jc w:val="right"/>
            </w:pPr>
            <w:r>
              <w:rPr>
                <w:rFonts w:ascii="宋体" w:eastAsia="宋体" w:hAnsi="宋体" w:cs="宋体"/>
                <w:b w:val="0"/>
                <w:i w:val="0"/>
                <w:color w:val="000000"/>
                <w:sz w:val="20"/>
              </w:rPr>
              <w:t xml:space="preserve">13,309.67</w:t>
            </w:r>
          </w:p>
        </w:tc>
        <w:tc>
          <w:tcPr>
            <w:tcW w:w="1720" w:type="dxa"/>
            <w:tcBorders/>
            <w:vAlign w:val="center"/>
          </w:tcPr>
          <w:p>
            <w:pPr>
              <w:snapToGrid w:val="0"/>
              <w:jc w:val="right"/>
            </w:pPr>
            <w:r>
              <w:rPr>
                <w:rFonts w:ascii="宋体" w:eastAsia="宋体" w:hAnsi="宋体" w:cs="宋体"/>
                <w:b w:val="0"/>
                <w:i w:val="0"/>
                <w:color w:val="000000"/>
                <w:sz w:val="20"/>
              </w:rPr>
              <w:t xml:space="preserve">13,309.67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31,344,605.01</w:t>
            </w:r>
          </w:p>
        </w:tc>
        <w:tc>
          <w:tcPr>
            <w:tcW w:w="1720" w:type="dxa"/>
            <w:tcBorders/>
            <w:vAlign w:val="center"/>
          </w:tcPr>
          <w:p>
            <w:pPr>
              <w:snapToGrid w:val="0"/>
              <w:jc w:val="right"/>
            </w:pPr>
            <w:r>
              <w:rPr>
                <w:rFonts w:ascii="宋体" w:eastAsia="宋体" w:hAnsi="宋体" w:cs="宋体"/>
                <w:b w:val="0"/>
                <w:i w:val="0"/>
                <w:color w:val="000000"/>
                <w:sz w:val="20"/>
              </w:rPr>
              <w:t xml:space="preserve">7,454,406.97</w:t>
            </w:r>
          </w:p>
        </w:tc>
        <w:tc>
          <w:tcPr>
            <w:tcW w:w="1720" w:type="dxa"/>
            <w:tcBorders/>
            <w:vAlign w:val="center"/>
          </w:tcPr>
          <w:p>
            <w:pPr>
              <w:snapToGrid w:val="0"/>
              <w:jc w:val="right"/>
            </w:pPr>
            <w:r>
              <w:rPr>
                <w:rFonts w:ascii="宋体" w:eastAsia="宋体" w:hAnsi="宋体" w:cs="宋体"/>
                <w:b w:val="0"/>
                <w:i w:val="0"/>
                <w:color w:val="000000"/>
                <w:sz w:val="20"/>
              </w:rPr>
              <w:t xml:space="preserve">6,623,528.92</w:t>
            </w:r>
          </w:p>
        </w:tc>
        <w:tc>
          <w:tcPr>
            <w:tcW w:w="1720" w:type="dxa"/>
            <w:tcBorders/>
            <w:vAlign w:val="center"/>
          </w:tcPr>
          <w:p>
            <w:pPr>
              <w:snapToGrid w:val="0"/>
              <w:jc w:val="right"/>
            </w:pPr>
            <w:r>
              <w:rPr>
                <w:rFonts w:ascii="宋体" w:eastAsia="宋体" w:hAnsi="宋体" w:cs="宋体"/>
                <w:b w:val="0"/>
                <w:i w:val="0"/>
                <w:color w:val="000000"/>
                <w:sz w:val="20"/>
              </w:rPr>
              <w:t xml:space="preserve">830,878.05</w:t>
            </w:r>
          </w:p>
        </w:tc>
        <w:tc>
          <w:tcPr>
            <w:tcW w:w="1698" w:type="dxa"/>
            <w:tcBorders/>
            <w:vAlign w:val="center"/>
          </w:tcPr>
          <w:p>
            <w:pPr>
              <w:snapToGrid w:val="0"/>
              <w:jc w:val="right"/>
            </w:pPr>
            <w:r>
              <w:rPr>
                <w:rFonts w:ascii="宋体" w:eastAsia="宋体" w:hAnsi="宋体" w:cs="宋体"/>
                <w:b w:val="0"/>
                <w:i w:val="0"/>
                <w:color w:val="000000"/>
                <w:sz w:val="20"/>
              </w:rPr>
              <w:t xml:space="preserve">23,890,198.04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31,344,605.01</w:t>
            </w:r>
          </w:p>
        </w:tc>
        <w:tc>
          <w:tcPr>
            <w:tcW w:w="1720" w:type="dxa"/>
            <w:tcBorders/>
            <w:vAlign w:val="center"/>
          </w:tcPr>
          <w:p>
            <w:pPr>
              <w:snapToGrid w:val="0"/>
              <w:jc w:val="right"/>
            </w:pPr>
            <w:r>
              <w:rPr>
                <w:rFonts w:ascii="宋体" w:eastAsia="宋体" w:hAnsi="宋体" w:cs="宋体"/>
                <w:b w:val="0"/>
                <w:i w:val="0"/>
                <w:color w:val="000000"/>
                <w:sz w:val="20"/>
              </w:rPr>
              <w:t xml:space="preserve">7,454,406.97</w:t>
            </w:r>
          </w:p>
        </w:tc>
        <w:tc>
          <w:tcPr>
            <w:tcW w:w="1720" w:type="dxa"/>
            <w:tcBorders/>
            <w:vAlign w:val="center"/>
          </w:tcPr>
          <w:p>
            <w:pPr>
              <w:snapToGrid w:val="0"/>
              <w:jc w:val="right"/>
            </w:pPr>
            <w:r>
              <w:rPr>
                <w:rFonts w:ascii="宋体" w:eastAsia="宋体" w:hAnsi="宋体" w:cs="宋体"/>
                <w:b w:val="0"/>
                <w:i w:val="0"/>
                <w:color w:val="000000"/>
                <w:sz w:val="20"/>
              </w:rPr>
              <w:t xml:space="preserve">6,623,528.92</w:t>
            </w:r>
          </w:p>
        </w:tc>
        <w:tc>
          <w:tcPr>
            <w:tcW w:w="1720" w:type="dxa"/>
            <w:tcBorders/>
            <w:vAlign w:val="center"/>
          </w:tcPr>
          <w:p>
            <w:pPr>
              <w:snapToGrid w:val="0"/>
              <w:jc w:val="right"/>
            </w:pPr>
            <w:r>
              <w:rPr>
                <w:rFonts w:ascii="宋体" w:eastAsia="宋体" w:hAnsi="宋体" w:cs="宋体"/>
                <w:b w:val="0"/>
                <w:i w:val="0"/>
                <w:color w:val="000000"/>
                <w:sz w:val="20"/>
              </w:rPr>
              <w:t xml:space="preserve">830,878.05</w:t>
            </w:r>
          </w:p>
        </w:tc>
        <w:tc>
          <w:tcPr>
            <w:tcW w:w="1698" w:type="dxa"/>
            <w:tcBorders/>
            <w:vAlign w:val="center"/>
          </w:tcPr>
          <w:p>
            <w:pPr>
              <w:snapToGrid w:val="0"/>
              <w:jc w:val="right"/>
            </w:pPr>
            <w:r>
              <w:rPr>
                <w:rFonts w:ascii="宋体" w:eastAsia="宋体" w:hAnsi="宋体" w:cs="宋体"/>
                <w:b w:val="0"/>
                <w:i w:val="0"/>
                <w:color w:val="000000"/>
                <w:sz w:val="20"/>
              </w:rPr>
              <w:t xml:space="preserve">23,890,198.04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2150508</w:t>
            </w:r>
          </w:p>
        </w:tc>
        <w:tc>
          <w:tcPr>
            <w:tcW w:w="3480" w:type="dxa"/>
            <w:tcBorders/>
            <w:vAlign w:val="center"/>
          </w:tcPr>
          <w:p>
            <w:pPr>
              <w:snapToGrid w:val="0"/>
              <w:jc w:val="left"/>
            </w:pPr>
            <w:r>
              <w:rPr>
                <w:rFonts w:ascii="宋体" w:eastAsia="宋体" w:hAnsi="宋体" w:cs="宋体"/>
                <w:b w:val="0"/>
                <w:i w:val="0"/>
                <w:color w:val="000000"/>
                <w:sz w:val="20"/>
              </w:rPr>
              <w:t xml:space="preserve">无线电及信息通信监管</w:t>
            </w:r>
          </w:p>
        </w:tc>
        <w:tc>
          <w:tcPr>
            <w:tcW w:w="1720" w:type="dxa"/>
            <w:tcBorders/>
            <w:vAlign w:val="center"/>
          </w:tcPr>
          <w:p>
            <w:pPr>
              <w:snapToGrid w:val="0"/>
              <w:jc w:val="right"/>
            </w:pPr>
            <w:r>
              <w:rPr>
                <w:rFonts w:ascii="宋体" w:eastAsia="宋体" w:hAnsi="宋体" w:cs="宋体"/>
                <w:b w:val="0"/>
                <w:i w:val="0"/>
                <w:color w:val="000000"/>
                <w:sz w:val="20"/>
              </w:rPr>
              <w:t xml:space="preserve">31,344,605.01</w:t>
            </w:r>
          </w:p>
        </w:tc>
        <w:tc>
          <w:tcPr>
            <w:tcW w:w="1720" w:type="dxa"/>
            <w:tcBorders/>
            <w:vAlign w:val="center"/>
          </w:tcPr>
          <w:p>
            <w:pPr>
              <w:snapToGrid w:val="0"/>
              <w:jc w:val="right"/>
            </w:pPr>
            <w:r>
              <w:rPr>
                <w:rFonts w:ascii="宋体" w:eastAsia="宋体" w:hAnsi="宋体" w:cs="宋体"/>
                <w:b w:val="0"/>
                <w:i w:val="0"/>
                <w:color w:val="000000"/>
                <w:sz w:val="20"/>
              </w:rPr>
              <w:t xml:space="preserve">7,454,406.97</w:t>
            </w:r>
          </w:p>
        </w:tc>
        <w:tc>
          <w:tcPr>
            <w:tcW w:w="1720" w:type="dxa"/>
            <w:tcBorders/>
            <w:vAlign w:val="center"/>
          </w:tcPr>
          <w:p>
            <w:pPr>
              <w:snapToGrid w:val="0"/>
              <w:jc w:val="right"/>
            </w:pPr>
            <w:r>
              <w:rPr>
                <w:rFonts w:ascii="宋体" w:eastAsia="宋体" w:hAnsi="宋体" w:cs="宋体"/>
                <w:b w:val="0"/>
                <w:i w:val="0"/>
                <w:color w:val="000000"/>
                <w:sz w:val="20"/>
              </w:rPr>
              <w:t xml:space="preserve">6,623,528.92</w:t>
            </w:r>
          </w:p>
        </w:tc>
        <w:tc>
          <w:tcPr>
            <w:tcW w:w="1720" w:type="dxa"/>
            <w:tcBorders/>
            <w:vAlign w:val="center"/>
          </w:tcPr>
          <w:p>
            <w:pPr>
              <w:snapToGrid w:val="0"/>
              <w:jc w:val="right"/>
            </w:pPr>
            <w:r>
              <w:rPr>
                <w:rFonts w:ascii="宋体" w:eastAsia="宋体" w:hAnsi="宋体" w:cs="宋体"/>
                <w:b w:val="0"/>
                <w:i w:val="0"/>
                <w:color w:val="000000"/>
                <w:sz w:val="20"/>
              </w:rPr>
              <w:t xml:space="preserve">830,878.05</w:t>
            </w:r>
          </w:p>
        </w:tc>
        <w:tc>
          <w:tcPr>
            <w:tcW w:w="1698" w:type="dxa"/>
            <w:tcBorders/>
            <w:vAlign w:val="center"/>
          </w:tcPr>
          <w:p>
            <w:pPr>
              <w:snapToGrid w:val="0"/>
              <w:jc w:val="right"/>
            </w:pPr>
            <w:r>
              <w:rPr>
                <w:rFonts w:ascii="宋体" w:eastAsia="宋体" w:hAnsi="宋体" w:cs="宋体"/>
                <w:b w:val="0"/>
                <w:i w:val="0"/>
                <w:color w:val="000000"/>
                <w:sz w:val="20"/>
              </w:rPr>
              <w:t xml:space="preserve">23,890,198.04</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7,966,866.81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830,878.05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1,631,757.80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37,282.80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789,692.50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696.00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1,041.00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1,934,341.05</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28,684.90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553,728.64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507,039.38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11,428.15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357,000.00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8,115.00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13,309.67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34,806.00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1,869,267.00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9,918.50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310,730.77</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87,739.80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4,770.00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87,739.80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11,400.00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103,700.00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316,860.90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9,394.52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37,440.00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69,973.28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2,367.00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8,054,606.61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830,878.05</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天津市无线电监测站2024年度政府性基金预算财政拨款收入支出决算表为空表。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天津市无线电监测站2024年国有资本经营预算财政拨款收入支出决算表为空表。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156,150.76</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156,150.76</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156,150.76</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单位：天津市无线电监测站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23,890,198.04</w:t>
            </w:r>
          </w:p>
        </w:tc>
        <w:tc>
          <w:tcPr>
            <w:tcW w:w="1240" w:type="dxa"/>
            <w:tcBorders/>
            <w:vAlign w:val="center"/>
          </w:tcPr>
          <w:p>
            <w:pPr>
              <w:snapToGrid w:val="0"/>
              <w:jc w:val="right"/>
            </w:pPr>
            <w:r>
              <w:rPr>
                <w:rFonts w:ascii="宋体" w:eastAsia="宋体" w:hAnsi="宋体" w:cs="宋体"/>
                <w:b w:val="0"/>
                <w:i w:val="0"/>
                <w:color w:val="000000"/>
                <w:sz w:val="14"/>
              </w:rPr>
              <w:t xml:space="preserve">23,890,198.04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23,890,198.04</w:t>
            </w:r>
          </w:p>
        </w:tc>
        <w:tc>
          <w:tcPr>
            <w:tcW w:w="1240" w:type="dxa"/>
            <w:tcBorders/>
            <w:vAlign w:val="center"/>
          </w:tcPr>
          <w:p>
            <w:pPr>
              <w:snapToGrid w:val="0"/>
              <w:jc w:val="right"/>
            </w:pPr>
            <w:r>
              <w:rPr>
                <w:rFonts w:ascii="宋体" w:eastAsia="宋体" w:hAnsi="宋体" w:cs="宋体"/>
                <w:b w:val="0"/>
                <w:i w:val="0"/>
                <w:color w:val="000000"/>
                <w:sz w:val="14"/>
              </w:rPr>
              <w:t xml:space="preserve">23,890,198.04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w:t>
            </w:r>
          </w:p>
        </w:tc>
        <w:tc>
          <w:tcPr>
            <w:tcW w:w="524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160" w:type="dxa"/>
            <w:tcBorders/>
            <w:vAlign w:val="center"/>
          </w:tcPr>
          <w:p>
            <w:pPr>
              <w:snapToGrid w:val="0"/>
              <w:jc w:val="right"/>
            </w:pPr>
            <w:r>
              <w:rPr>
                <w:rFonts w:ascii="宋体" w:eastAsia="宋体" w:hAnsi="宋体" w:cs="宋体"/>
                <w:b w:val="0"/>
                <w:i w:val="0"/>
                <w:color w:val="000000"/>
                <w:sz w:val="14"/>
              </w:rPr>
              <w:t xml:space="preserve">23,890,198.04</w:t>
            </w:r>
          </w:p>
        </w:tc>
        <w:tc>
          <w:tcPr>
            <w:tcW w:w="1240" w:type="dxa"/>
            <w:tcBorders/>
            <w:vAlign w:val="center"/>
          </w:tcPr>
          <w:p>
            <w:pPr>
              <w:snapToGrid w:val="0"/>
              <w:jc w:val="right"/>
            </w:pPr>
            <w:r>
              <w:rPr>
                <w:rFonts w:ascii="宋体" w:eastAsia="宋体" w:hAnsi="宋体" w:cs="宋体"/>
                <w:b w:val="0"/>
                <w:i w:val="0"/>
                <w:color w:val="000000"/>
                <w:sz w:val="14"/>
              </w:rPr>
              <w:t xml:space="preserve">23,890,198.04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无线电及信息通信监管</w:t>
            </w:r>
          </w:p>
        </w:tc>
        <w:tc>
          <w:tcPr>
            <w:tcW w:w="1160" w:type="dxa"/>
            <w:tcBorders/>
            <w:vAlign w:val="center"/>
          </w:tcPr>
          <w:p>
            <w:pPr>
              <w:snapToGrid w:val="0"/>
              <w:jc w:val="right"/>
            </w:pPr>
            <w:r>
              <w:rPr>
                <w:rFonts w:ascii="宋体" w:eastAsia="宋体" w:hAnsi="宋体" w:cs="宋体"/>
                <w:b w:val="0"/>
                <w:i w:val="0"/>
                <w:color w:val="000000"/>
                <w:sz w:val="14"/>
              </w:rPr>
              <w:t xml:space="preserve">23,890,198.04</w:t>
            </w:r>
          </w:p>
        </w:tc>
        <w:tc>
          <w:tcPr>
            <w:tcW w:w="1240" w:type="dxa"/>
            <w:tcBorders/>
            <w:vAlign w:val="center"/>
          </w:tcPr>
          <w:p>
            <w:pPr>
              <w:snapToGrid w:val="0"/>
              <w:jc w:val="right"/>
            </w:pPr>
            <w:r>
              <w:rPr>
                <w:rFonts w:ascii="宋体" w:eastAsia="宋体" w:hAnsi="宋体" w:cs="宋体"/>
                <w:b w:val="0"/>
                <w:i w:val="0"/>
                <w:color w:val="000000"/>
                <w:sz w:val="14"/>
              </w:rPr>
              <w:t xml:space="preserve">23,890,198.04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技术设备1201</w:t>
            </w:r>
          </w:p>
        </w:tc>
        <w:tc>
          <w:tcPr>
            <w:tcW w:w="1160" w:type="dxa"/>
            <w:tcBorders/>
            <w:vAlign w:val="center"/>
          </w:tcPr>
          <w:p>
            <w:pPr>
              <w:snapToGrid w:val="0"/>
              <w:jc w:val="right"/>
            </w:pPr>
            <w:r>
              <w:rPr>
                <w:rFonts w:ascii="宋体" w:eastAsia="宋体" w:hAnsi="宋体" w:cs="宋体"/>
                <w:b w:val="0"/>
                <w:i w:val="0"/>
                <w:color w:val="000000"/>
                <w:sz w:val="14"/>
              </w:rPr>
              <w:t xml:space="preserve">10,351,250.60</w:t>
            </w:r>
          </w:p>
        </w:tc>
        <w:tc>
          <w:tcPr>
            <w:tcW w:w="1240" w:type="dxa"/>
            <w:tcBorders/>
            <w:vAlign w:val="center"/>
          </w:tcPr>
          <w:p>
            <w:pPr>
              <w:snapToGrid w:val="0"/>
              <w:jc w:val="right"/>
            </w:pPr>
            <w:r>
              <w:rPr>
                <w:rFonts w:ascii="宋体" w:eastAsia="宋体" w:hAnsi="宋体" w:cs="宋体"/>
                <w:b w:val="0"/>
                <w:i w:val="0"/>
                <w:color w:val="000000"/>
                <w:sz w:val="14"/>
              </w:rPr>
              <w:t xml:space="preserve">10,351,250.60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重大活动无线电安全保障30</w:t>
            </w:r>
          </w:p>
        </w:tc>
        <w:tc>
          <w:tcPr>
            <w:tcW w:w="1160" w:type="dxa"/>
            <w:tcBorders/>
            <w:vAlign w:val="center"/>
          </w:tcPr>
          <w:p>
            <w:pPr>
              <w:snapToGrid w:val="0"/>
              <w:jc w:val="right"/>
            </w:pPr>
            <w:r>
              <w:rPr>
                <w:rFonts w:ascii="宋体" w:eastAsia="宋体" w:hAnsi="宋体" w:cs="宋体"/>
                <w:b w:val="0"/>
                <w:i w:val="0"/>
                <w:color w:val="000000"/>
                <w:sz w:val="14"/>
              </w:rPr>
              <w:t xml:space="preserve">96,000.00</w:t>
            </w:r>
          </w:p>
        </w:tc>
        <w:tc>
          <w:tcPr>
            <w:tcW w:w="1240" w:type="dxa"/>
            <w:tcBorders/>
            <w:vAlign w:val="center"/>
          </w:tcPr>
          <w:p>
            <w:pPr>
              <w:snapToGrid w:val="0"/>
              <w:jc w:val="right"/>
            </w:pPr>
            <w:r>
              <w:rPr>
                <w:rFonts w:ascii="宋体" w:eastAsia="宋体" w:hAnsi="宋体" w:cs="宋体"/>
                <w:b w:val="0"/>
                <w:i w:val="0"/>
                <w:color w:val="000000"/>
                <w:sz w:val="14"/>
              </w:rPr>
              <w:t xml:space="preserve">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天津市四类固定监测站升级改造项目二期62</w:t>
            </w:r>
          </w:p>
        </w:tc>
        <w:tc>
          <w:tcPr>
            <w:tcW w:w="1160" w:type="dxa"/>
            <w:tcBorders/>
            <w:vAlign w:val="center"/>
          </w:tcPr>
          <w:p>
            <w:pPr>
              <w:snapToGrid w:val="0"/>
              <w:jc w:val="right"/>
            </w:pPr>
            <w:r>
              <w:rPr>
                <w:rFonts w:ascii="宋体" w:eastAsia="宋体" w:hAnsi="宋体" w:cs="宋体"/>
                <w:b w:val="0"/>
                <w:i w:val="0"/>
                <w:color w:val="000000"/>
                <w:sz w:val="14"/>
              </w:rPr>
              <w:t xml:space="preserve">620,000.00</w:t>
            </w:r>
          </w:p>
        </w:tc>
        <w:tc>
          <w:tcPr>
            <w:tcW w:w="1240" w:type="dxa"/>
            <w:tcBorders/>
            <w:vAlign w:val="center"/>
          </w:tcPr>
          <w:p>
            <w:pPr>
              <w:snapToGrid w:val="0"/>
              <w:jc w:val="right"/>
            </w:pPr>
            <w:r>
              <w:rPr>
                <w:rFonts w:ascii="宋体" w:eastAsia="宋体" w:hAnsi="宋体" w:cs="宋体"/>
                <w:b w:val="0"/>
                <w:i w:val="0"/>
                <w:color w:val="000000"/>
                <w:sz w:val="14"/>
              </w:rPr>
              <w:t xml:space="preserve">620,000.00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电磁空间安全管控专项提升工程一期176.8</w:t>
            </w:r>
          </w:p>
        </w:tc>
        <w:tc>
          <w:tcPr>
            <w:tcW w:w="1160" w:type="dxa"/>
            <w:tcBorders/>
            <w:vAlign w:val="center"/>
          </w:tcPr>
          <w:p>
            <w:pPr>
              <w:snapToGrid w:val="0"/>
              <w:jc w:val="right"/>
            </w:pPr>
            <w:r>
              <w:rPr>
                <w:rFonts w:ascii="宋体" w:eastAsia="宋体" w:hAnsi="宋体" w:cs="宋体"/>
                <w:b w:val="0"/>
                <w:i w:val="0"/>
                <w:color w:val="000000"/>
                <w:sz w:val="14"/>
              </w:rPr>
              <w:t xml:space="preserve">1,768,000.00</w:t>
            </w:r>
          </w:p>
        </w:tc>
        <w:tc>
          <w:tcPr>
            <w:tcW w:w="1240" w:type="dxa"/>
            <w:tcBorders/>
            <w:vAlign w:val="center"/>
          </w:tcPr>
          <w:p>
            <w:pPr>
              <w:snapToGrid w:val="0"/>
              <w:jc w:val="right"/>
            </w:pPr>
            <w:r>
              <w:rPr>
                <w:rFonts w:ascii="宋体" w:eastAsia="宋体" w:hAnsi="宋体" w:cs="宋体"/>
                <w:b w:val="0"/>
                <w:i w:val="0"/>
                <w:color w:val="000000"/>
                <w:sz w:val="14"/>
              </w:rPr>
              <w:t xml:space="preserve">1,768,000.00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天津市无线电管理指挥中心升级改造项目414.8</w:t>
            </w:r>
          </w:p>
        </w:tc>
        <w:tc>
          <w:tcPr>
            <w:tcW w:w="1160" w:type="dxa"/>
            <w:tcBorders/>
            <w:vAlign w:val="center"/>
          </w:tcPr>
          <w:p>
            <w:pPr>
              <w:snapToGrid w:val="0"/>
              <w:jc w:val="right"/>
            </w:pPr>
            <w:r>
              <w:rPr>
                <w:rFonts w:ascii="宋体" w:eastAsia="宋体" w:hAnsi="宋体" w:cs="宋体"/>
                <w:b w:val="0"/>
                <w:i w:val="0"/>
                <w:color w:val="000000"/>
                <w:sz w:val="14"/>
              </w:rPr>
              <w:t xml:space="preserve">4,144,700.00</w:t>
            </w:r>
          </w:p>
        </w:tc>
        <w:tc>
          <w:tcPr>
            <w:tcW w:w="1240" w:type="dxa"/>
            <w:tcBorders/>
            <w:vAlign w:val="center"/>
          </w:tcPr>
          <w:p>
            <w:pPr>
              <w:snapToGrid w:val="0"/>
              <w:jc w:val="right"/>
            </w:pPr>
            <w:r>
              <w:rPr>
                <w:rFonts w:ascii="宋体" w:eastAsia="宋体" w:hAnsi="宋体" w:cs="宋体"/>
                <w:b w:val="0"/>
                <w:i w:val="0"/>
                <w:color w:val="000000"/>
                <w:sz w:val="14"/>
              </w:rPr>
              <w:t xml:space="preserve">4,144,700.00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2023年技术设备1597</w:t>
            </w:r>
          </w:p>
        </w:tc>
        <w:tc>
          <w:tcPr>
            <w:tcW w:w="1160" w:type="dxa"/>
            <w:tcBorders/>
            <w:vAlign w:val="center"/>
          </w:tcPr>
          <w:p>
            <w:pPr>
              <w:snapToGrid w:val="0"/>
              <w:jc w:val="right"/>
            </w:pPr>
            <w:r>
              <w:rPr>
                <w:rFonts w:ascii="宋体" w:eastAsia="宋体" w:hAnsi="宋体" w:cs="宋体"/>
                <w:b w:val="0"/>
                <w:i w:val="0"/>
                <w:color w:val="000000"/>
                <w:sz w:val="14"/>
              </w:rPr>
              <w:t xml:space="preserve">747,338.91</w:t>
            </w:r>
          </w:p>
        </w:tc>
        <w:tc>
          <w:tcPr>
            <w:tcW w:w="1240" w:type="dxa"/>
            <w:tcBorders/>
            <w:vAlign w:val="center"/>
          </w:tcPr>
          <w:p>
            <w:pPr>
              <w:snapToGrid w:val="0"/>
              <w:jc w:val="right"/>
            </w:pPr>
            <w:r>
              <w:rPr>
                <w:rFonts w:ascii="宋体" w:eastAsia="宋体" w:hAnsi="宋体" w:cs="宋体"/>
                <w:b w:val="0"/>
                <w:i w:val="0"/>
                <w:color w:val="000000"/>
                <w:sz w:val="14"/>
              </w:rPr>
              <w:t xml:space="preserve">747,338.91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天津市四类固定监测站升级改造项目一期52.2</w:t>
            </w:r>
          </w:p>
        </w:tc>
        <w:tc>
          <w:tcPr>
            <w:tcW w:w="1160" w:type="dxa"/>
            <w:tcBorders/>
            <w:vAlign w:val="center"/>
          </w:tcPr>
          <w:p>
            <w:pPr>
              <w:snapToGrid w:val="0"/>
              <w:jc w:val="right"/>
            </w:pPr>
            <w:r>
              <w:rPr>
                <w:rFonts w:ascii="宋体" w:eastAsia="宋体" w:hAnsi="宋体" w:cs="宋体"/>
                <w:b w:val="0"/>
                <w:i w:val="0"/>
                <w:color w:val="000000"/>
                <w:sz w:val="14"/>
              </w:rPr>
              <w:t xml:space="preserve">522,000.00</w:t>
            </w:r>
          </w:p>
        </w:tc>
        <w:tc>
          <w:tcPr>
            <w:tcW w:w="1240" w:type="dxa"/>
            <w:tcBorders/>
            <w:vAlign w:val="center"/>
          </w:tcPr>
          <w:p>
            <w:pPr>
              <w:snapToGrid w:val="0"/>
              <w:jc w:val="right"/>
            </w:pPr>
            <w:r>
              <w:rPr>
                <w:rFonts w:ascii="宋体" w:eastAsia="宋体" w:hAnsi="宋体" w:cs="宋体"/>
                <w:b w:val="0"/>
                <w:i w:val="0"/>
                <w:color w:val="000000"/>
                <w:sz w:val="14"/>
              </w:rPr>
              <w:t xml:space="preserve">522,000.00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无线电管理特种车辆31.2</w:t>
            </w:r>
          </w:p>
        </w:tc>
        <w:tc>
          <w:tcPr>
            <w:tcW w:w="1160" w:type="dxa"/>
            <w:tcBorders/>
            <w:vAlign w:val="center"/>
          </w:tcPr>
          <w:p>
            <w:pPr>
              <w:snapToGrid w:val="0"/>
              <w:jc w:val="right"/>
            </w:pPr>
            <w:r>
              <w:rPr>
                <w:rFonts w:ascii="宋体" w:eastAsia="宋体" w:hAnsi="宋体" w:cs="宋体"/>
                <w:b w:val="0"/>
                <w:i w:val="0"/>
                <w:color w:val="000000"/>
                <w:sz w:val="14"/>
              </w:rPr>
              <w:t xml:space="preserve">146,756.24</w:t>
            </w:r>
          </w:p>
        </w:tc>
        <w:tc>
          <w:tcPr>
            <w:tcW w:w="1240" w:type="dxa"/>
            <w:tcBorders/>
            <w:vAlign w:val="center"/>
          </w:tcPr>
          <w:p>
            <w:pPr>
              <w:snapToGrid w:val="0"/>
              <w:jc w:val="right"/>
            </w:pPr>
            <w:r>
              <w:rPr>
                <w:rFonts w:ascii="宋体" w:eastAsia="宋体" w:hAnsi="宋体" w:cs="宋体"/>
                <w:b w:val="0"/>
                <w:i w:val="0"/>
                <w:color w:val="000000"/>
                <w:sz w:val="14"/>
              </w:rPr>
              <w:t xml:space="preserve">146,756.24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2023无线电专用房屋建筑物169</w:t>
            </w:r>
          </w:p>
        </w:tc>
        <w:tc>
          <w:tcPr>
            <w:tcW w:w="1160" w:type="dxa"/>
            <w:tcBorders/>
            <w:vAlign w:val="center"/>
          </w:tcPr>
          <w:p>
            <w:pPr>
              <w:snapToGrid w:val="0"/>
              <w:jc w:val="right"/>
            </w:pPr>
            <w:r>
              <w:rPr>
                <w:rFonts w:ascii="宋体" w:eastAsia="宋体" w:hAnsi="宋体" w:cs="宋体"/>
                <w:b w:val="0"/>
                <w:i w:val="0"/>
                <w:color w:val="000000"/>
                <w:sz w:val="14"/>
              </w:rPr>
              <w:t xml:space="preserve">715,496.89</w:t>
            </w:r>
          </w:p>
        </w:tc>
        <w:tc>
          <w:tcPr>
            <w:tcW w:w="1240" w:type="dxa"/>
            <w:tcBorders/>
            <w:vAlign w:val="center"/>
          </w:tcPr>
          <w:p>
            <w:pPr>
              <w:snapToGrid w:val="0"/>
              <w:jc w:val="right"/>
            </w:pPr>
            <w:r>
              <w:rPr>
                <w:rFonts w:ascii="宋体" w:eastAsia="宋体" w:hAnsi="宋体" w:cs="宋体"/>
                <w:b w:val="0"/>
                <w:i w:val="0"/>
                <w:color w:val="000000"/>
                <w:sz w:val="14"/>
              </w:rPr>
              <w:t xml:space="preserve">715,496.89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电磁空间安全管控专项提升工程二期18</w:t>
            </w:r>
          </w:p>
        </w:tc>
        <w:tc>
          <w:tcPr>
            <w:tcW w:w="1160" w:type="dxa"/>
            <w:tcBorders/>
            <w:vAlign w:val="center"/>
          </w:tcPr>
          <w:p>
            <w:pPr>
              <w:snapToGrid w:val="0"/>
              <w:jc w:val="right"/>
            </w:pPr>
            <w:r>
              <w:rPr>
                <w:rFonts w:ascii="宋体" w:eastAsia="宋体" w:hAnsi="宋体" w:cs="宋体"/>
                <w:b w:val="0"/>
                <w:i w:val="0"/>
                <w:color w:val="000000"/>
                <w:sz w:val="14"/>
              </w:rPr>
              <w:t xml:space="preserve">180,000.00</w:t>
            </w:r>
          </w:p>
        </w:tc>
        <w:tc>
          <w:tcPr>
            <w:tcW w:w="1240" w:type="dxa"/>
            <w:tcBorders/>
            <w:vAlign w:val="center"/>
          </w:tcPr>
          <w:p>
            <w:pPr>
              <w:snapToGrid w:val="0"/>
              <w:jc w:val="right"/>
            </w:pPr>
            <w:r>
              <w:rPr>
                <w:rFonts w:ascii="宋体" w:eastAsia="宋体" w:hAnsi="宋体" w:cs="宋体"/>
                <w:b w:val="0"/>
                <w:i w:val="0"/>
                <w:color w:val="000000"/>
                <w:sz w:val="14"/>
              </w:rPr>
              <w:t xml:space="preserve">180,000.00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天津市固定监测站升级改造项目五期195.2</w:t>
            </w:r>
          </w:p>
        </w:tc>
        <w:tc>
          <w:tcPr>
            <w:tcW w:w="1160" w:type="dxa"/>
            <w:tcBorders/>
            <w:vAlign w:val="center"/>
          </w:tcPr>
          <w:p>
            <w:pPr>
              <w:snapToGrid w:val="0"/>
              <w:jc w:val="right"/>
            </w:pPr>
            <w:r>
              <w:rPr>
                <w:rFonts w:ascii="宋体" w:eastAsia="宋体" w:hAnsi="宋体" w:cs="宋体"/>
                <w:b w:val="0"/>
                <w:i w:val="0"/>
                <w:color w:val="000000"/>
                <w:sz w:val="14"/>
              </w:rPr>
              <w:t xml:space="preserve">1,952,000.00</w:t>
            </w:r>
          </w:p>
        </w:tc>
        <w:tc>
          <w:tcPr>
            <w:tcW w:w="1240" w:type="dxa"/>
            <w:tcBorders/>
            <w:vAlign w:val="center"/>
          </w:tcPr>
          <w:p>
            <w:pPr>
              <w:snapToGrid w:val="0"/>
              <w:jc w:val="right"/>
            </w:pPr>
            <w:r>
              <w:rPr>
                <w:rFonts w:ascii="宋体" w:eastAsia="宋体" w:hAnsi="宋体" w:cs="宋体"/>
                <w:b w:val="0"/>
                <w:i w:val="0"/>
                <w:color w:val="000000"/>
                <w:sz w:val="14"/>
              </w:rPr>
              <w:t xml:space="preserve">1,952,000.00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信息化网络和安全升级改造项目124</w:t>
            </w:r>
          </w:p>
        </w:tc>
        <w:tc>
          <w:tcPr>
            <w:tcW w:w="1160" w:type="dxa"/>
            <w:tcBorders/>
            <w:vAlign w:val="center"/>
          </w:tcPr>
          <w:p>
            <w:pPr>
              <w:snapToGrid w:val="0"/>
              <w:jc w:val="right"/>
            </w:pPr>
            <w:r>
              <w:rPr>
                <w:rFonts w:ascii="宋体" w:eastAsia="宋体" w:hAnsi="宋体" w:cs="宋体"/>
                <w:b w:val="0"/>
                <w:i w:val="0"/>
                <w:color w:val="000000"/>
                <w:sz w:val="14"/>
              </w:rPr>
              <w:t xml:space="preserve">1,104,285.40</w:t>
            </w:r>
          </w:p>
        </w:tc>
        <w:tc>
          <w:tcPr>
            <w:tcW w:w="1240" w:type="dxa"/>
            <w:tcBorders/>
            <w:vAlign w:val="center"/>
          </w:tcPr>
          <w:p>
            <w:pPr>
              <w:snapToGrid w:val="0"/>
              <w:jc w:val="right"/>
            </w:pPr>
            <w:r>
              <w:rPr>
                <w:rFonts w:ascii="宋体" w:eastAsia="宋体" w:hAnsi="宋体" w:cs="宋体"/>
                <w:b w:val="0"/>
                <w:i w:val="0"/>
                <w:color w:val="000000"/>
                <w:sz w:val="14"/>
              </w:rPr>
              <w:t xml:space="preserve">1,104,285.40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无线电专业技术人员培训39</w:t>
            </w:r>
          </w:p>
        </w:tc>
        <w:tc>
          <w:tcPr>
            <w:tcW w:w="1160" w:type="dxa"/>
            <w:tcBorders/>
            <w:vAlign w:val="center"/>
          </w:tcPr>
          <w:p>
            <w:pPr>
              <w:snapToGrid w:val="0"/>
              <w:jc w:val="right"/>
            </w:pPr>
            <w:r>
              <w:rPr>
                <w:rFonts w:ascii="宋体" w:eastAsia="宋体" w:hAnsi="宋体" w:cs="宋体"/>
                <w:b w:val="0"/>
                <w:i w:val="0"/>
                <w:color w:val="000000"/>
                <w:sz w:val="14"/>
              </w:rPr>
              <w:t xml:space="preserve">371,650.00</w:t>
            </w:r>
          </w:p>
        </w:tc>
        <w:tc>
          <w:tcPr>
            <w:tcW w:w="1240" w:type="dxa"/>
            <w:tcBorders/>
            <w:vAlign w:val="center"/>
          </w:tcPr>
          <w:p>
            <w:pPr>
              <w:snapToGrid w:val="0"/>
              <w:jc w:val="right"/>
            </w:pPr>
            <w:r>
              <w:rPr>
                <w:rFonts w:ascii="宋体" w:eastAsia="宋体" w:hAnsi="宋体" w:cs="宋体"/>
                <w:b w:val="0"/>
                <w:i w:val="0"/>
                <w:color w:val="000000"/>
                <w:sz w:val="14"/>
              </w:rPr>
              <w:t xml:space="preserve">371,650.00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无线电监管设备或技术研发20</w:t>
            </w:r>
          </w:p>
        </w:tc>
        <w:tc>
          <w:tcPr>
            <w:tcW w:w="1160" w:type="dxa"/>
            <w:tcBorders/>
            <w:vAlign w:val="center"/>
          </w:tcPr>
          <w:p>
            <w:pPr>
              <w:snapToGrid w:val="0"/>
              <w:jc w:val="right"/>
            </w:pPr>
            <w:r>
              <w:rPr>
                <w:rFonts w:ascii="宋体" w:eastAsia="宋体" w:hAnsi="宋体" w:cs="宋体"/>
                <w:b w:val="0"/>
                <w:i w:val="0"/>
                <w:color w:val="000000"/>
                <w:sz w:val="14"/>
              </w:rPr>
              <w:t xml:space="preserve">198,000.00</w:t>
            </w:r>
          </w:p>
        </w:tc>
        <w:tc>
          <w:tcPr>
            <w:tcW w:w="1240" w:type="dxa"/>
            <w:tcBorders/>
            <w:vAlign w:val="center"/>
          </w:tcPr>
          <w:p>
            <w:pPr>
              <w:snapToGrid w:val="0"/>
              <w:jc w:val="right"/>
            </w:pPr>
            <w:r>
              <w:rPr>
                <w:rFonts w:ascii="宋体" w:eastAsia="宋体" w:hAnsi="宋体" w:cs="宋体"/>
                <w:b w:val="0"/>
                <w:i w:val="0"/>
                <w:color w:val="000000"/>
                <w:sz w:val="14"/>
              </w:rPr>
              <w:t xml:space="preserve">198,000.00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无线电专用的房屋建筑物121</w:t>
            </w:r>
          </w:p>
        </w:tc>
        <w:tc>
          <w:tcPr>
            <w:tcW w:w="1160" w:type="dxa"/>
            <w:tcBorders/>
            <w:vAlign w:val="center"/>
          </w:tcPr>
          <w:p>
            <w:pPr>
              <w:snapToGrid w:val="0"/>
              <w:jc w:val="right"/>
            </w:pPr>
            <w:r>
              <w:rPr>
                <w:rFonts w:ascii="宋体" w:eastAsia="宋体" w:hAnsi="宋体" w:cs="宋体"/>
                <w:b w:val="0"/>
                <w:i w:val="0"/>
                <w:color w:val="000000"/>
                <w:sz w:val="14"/>
              </w:rPr>
              <w:t xml:space="preserve">972,720.00</w:t>
            </w:r>
          </w:p>
        </w:tc>
        <w:tc>
          <w:tcPr>
            <w:tcW w:w="1240" w:type="dxa"/>
            <w:tcBorders/>
            <w:vAlign w:val="center"/>
          </w:tcPr>
          <w:p>
            <w:pPr>
              <w:snapToGrid w:val="0"/>
              <w:jc w:val="right"/>
            </w:pPr>
            <w:r>
              <w:rPr>
                <w:rFonts w:ascii="宋体" w:eastAsia="宋体" w:hAnsi="宋体" w:cs="宋体"/>
                <w:b w:val="0"/>
                <w:i w:val="0"/>
                <w:color w:val="000000"/>
                <w:sz w:val="14"/>
              </w:rPr>
              <w:t xml:space="preserve">972,720.00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天津市无线电监测站</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32,790,663.48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减少4,137,327.86元，下降11.204%</w:t>
      </w:r>
      <w:r>
        <w:rPr>
          <w:rFonts w:eastAsia="仿宋_GB2312" w:hint="eastAsia"/>
          <w:sz w:val="30"/>
          <w:szCs w:val="30"/>
        </w:rPr>
        <w:t xml:space="preserve">，主要原因是</w:t>
      </w:r>
      <w:r>
        <w:rPr>
          <w:rFonts w:eastAsia="仿宋_GB2312" w:hint="eastAsia"/>
          <w:sz w:val="30"/>
          <w:szCs w:val="30"/>
        </w:rPr>
        <w:t xml:space="preserve">无线电管理经费减少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一般公共预算财政拨款收入32,775,682.70元、其他收入14,980.78元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社会保障和就业支出1,060,768.02元、卫生健康支出370,309.67元、资源勘探工业信息等支出31,344,605.01元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天津市无线电监测站</w:t>
      </w:r>
      <w:r>
        <w:rPr>
          <w:rFonts w:eastAsia="仿宋_GB2312" w:hint="eastAsia"/>
          <w:sz w:val="30"/>
          <w:szCs w:val="30"/>
        </w:rPr>
        <w:t xml:space="preserve">2024年度本年收入合计</w:t>
      </w:r>
      <w:r>
        <w:rPr>
          <w:rFonts w:eastAsia="仿宋_GB2312" w:hint="eastAsia"/>
          <w:sz w:val="30"/>
          <w:szCs w:val="30"/>
        </w:rPr>
        <w:t xml:space="preserve">32,790,663.48</w:t>
      </w:r>
      <w:r>
        <w:rPr>
          <w:rFonts w:eastAsia="仿宋_GB2312" w:hint="eastAsia"/>
          <w:sz w:val="30"/>
          <w:szCs w:val="30"/>
        </w:rPr>
        <w:t xml:space="preserve">元，与2023年度相比</w:t>
      </w:r>
      <w:r>
        <w:rPr>
          <w:rFonts w:eastAsia="仿宋_GB2312" w:hint="eastAsia"/>
          <w:sz w:val="30"/>
          <w:szCs w:val="30"/>
        </w:rPr>
        <w:t xml:space="preserve">减少4,107,808.93元，</w:t>
      </w:r>
      <w:r>
        <w:rPr>
          <w:rFonts w:eastAsia="仿宋_GB2312" w:hint="eastAsia"/>
          <w:sz w:val="30"/>
          <w:szCs w:val="30"/>
        </w:rPr>
        <w:t xml:space="preserve">主要原因是</w:t>
      </w:r>
      <w:r>
        <w:rPr>
          <w:rFonts w:eastAsia="仿宋_GB2312" w:hint="eastAsia"/>
          <w:sz w:val="30"/>
          <w:szCs w:val="30"/>
        </w:rPr>
        <w:t xml:space="preserve">无线电管理经费减少</w:t>
      </w:r>
      <w:r>
        <w:rPr>
          <w:rFonts w:eastAsia="仿宋_GB2312" w:hint="eastAsia"/>
          <w:sz w:val="30"/>
          <w:szCs w:val="30"/>
        </w:rPr>
        <w:t xml:space="preserve">。其中：</w:t>
      </w:r>
      <w:r>
        <w:rPr>
          <w:rFonts w:eastAsia="仿宋_GB2312" w:hint="eastAsia"/>
          <w:sz w:val="30"/>
          <w:szCs w:val="30"/>
        </w:rPr>
        <w:t xml:space="preserve">一般公共预算财政拨款收入32,775,682.70元，占99.954%；其他收入14,980.78元，占0.046%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天津市无线电监测站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32,775,682.70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减少4,117,407.44元，</w:t>
      </w:r>
      <w:r>
        <w:rPr>
          <w:rFonts w:eastAsia="仿宋_GB2312" w:hint="eastAsia"/>
          <w:sz w:val="30"/>
          <w:szCs w:val="30"/>
        </w:rPr>
        <w:t xml:space="preserve">主要原因是</w:t>
      </w:r>
      <w:r>
        <w:rPr>
          <w:rFonts w:eastAsia="仿宋_GB2312" w:hint="eastAsia"/>
          <w:sz w:val="30"/>
          <w:szCs w:val="30"/>
        </w:rPr>
        <w:t xml:space="preserve">无线电管理经费减少</w:t>
      </w:r>
      <w:r>
        <w:rPr>
          <w:rFonts w:eastAsia="仿宋_GB2312" w:hint="eastAsia"/>
          <w:sz w:val="30"/>
          <w:szCs w:val="30"/>
        </w:rPr>
        <w:t xml:space="preserve">。其中：</w:t>
      </w:r>
      <w:r>
        <w:rPr>
          <w:rFonts w:eastAsia="仿宋_GB2312" w:hint="eastAsia"/>
          <w:sz w:val="30"/>
          <w:szCs w:val="30"/>
        </w:rPr>
        <w:t xml:space="preserve">基本支出8,885,484.66元，占27.110%；项目支出23,890,198.04元，占72.890%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天津市无线电监测站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32,775,682.70</w:t>
      </w:r>
      <w:r>
        <w:rPr>
          <w:rFonts w:eastAsia="仿宋_GB2312" w:hint="eastAsia"/>
          <w:sz w:val="30"/>
          <w:szCs w:val="30"/>
        </w:rPr>
        <w:t xml:space="preserve">元。与2023年度相比，财政拨款收、支总计各</w:t>
      </w:r>
      <w:r>
        <w:rPr>
          <w:rFonts w:eastAsia="仿宋_GB2312" w:hint="eastAsia"/>
          <w:sz w:val="30"/>
          <w:szCs w:val="30"/>
        </w:rPr>
        <w:t xml:space="preserve">减少4,117,402.44元，下降11.160%，</w:t>
      </w:r>
      <w:r>
        <w:rPr>
          <w:rFonts w:eastAsia="仿宋_GB2312" w:hint="eastAsia"/>
          <w:sz w:val="30"/>
          <w:szCs w:val="30"/>
        </w:rPr>
        <w:t xml:space="preserve">主要原因是</w:t>
      </w:r>
      <w:r>
        <w:rPr>
          <w:rFonts w:eastAsia="仿宋_GB2312" w:hint="eastAsia"/>
          <w:sz w:val="30"/>
          <w:szCs w:val="30"/>
        </w:rPr>
        <w:t xml:space="preserve">无线电管理经费减少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一般公共预算财政拨款32,775,682.70元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社会保障和就业支出1,060,768.02元、卫生健康支出370,309.67元、资源勘探工业信息等支出31,344,605.01元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天津市无线电监测站2024年度部门决算一般公共预算财政拨款支出合计32,775,682.70元，占本年支出合计的100.000%。与2023年度相比，一般公共预算财政拨款支出</w:t>
      </w:r>
      <w:r>
        <w:rPr>
          <w:rFonts w:eastAsia="仿宋_GB2312" w:hint="eastAsia"/>
          <w:sz w:val="30"/>
          <w:szCs w:val="30"/>
        </w:rPr>
        <w:t xml:space="preserve">减少4,117,402.44元</w:t>
      </w:r>
      <w:r>
        <w:rPr>
          <w:rFonts w:eastAsia="仿宋_GB2312" w:hint="eastAsia"/>
          <w:sz w:val="30"/>
          <w:szCs w:val="30"/>
        </w:rPr>
        <w:t xml:space="preserve">，下降11.160%</w:t>
      </w:r>
      <w:r>
        <w:rPr>
          <w:rFonts w:eastAsia="仿宋_GB2312" w:hint="eastAsia"/>
          <w:sz w:val="30"/>
          <w:szCs w:val="30"/>
        </w:rPr>
        <w:t xml:space="preserve">，主要原因是无线电管理经费减少。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2024年度一般公共预算财政拨款支出32,775,682.70元，主要用于以下方面：</w:t>
      </w:r>
      <w:r>
        <w:rPr>
          <w:rFonts w:eastAsia="仿宋_GB2312" w:hint="eastAsia"/>
          <w:sz w:val="30"/>
          <w:szCs w:val="30"/>
        </w:rPr>
        <w:t xml:space="preserve">社会保障和就业支出（类）支出1,060,768.02元，占3.236%,卫生健康支出（类）支出370,309.67元，占1.130%,资源勘探工业信息等支出（类）支出31,344,605.01元，占95.634%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2024年度一般公共预算财政拨款支出年初预算为35,994,000.00元，支出决算为32,775,682.70元</w:t>
      </w:r>
      <w:r>
        <w:rPr>
          <w:rFonts w:eastAsia="仿宋_GB2312" w:hint="eastAsia"/>
          <w:sz w:val="30"/>
          <w:szCs w:val="30"/>
        </w:rPr>
        <w:t xml:space="preserve">，完成年初预算的91.059%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572,000.00元，支出决算为553,728.64元，完成年初预算的96.806%，决算数小于预算数的主要原因是：人员动态调整减少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286,000.00元，支出决算为507,039.38元，完成年初预算的177.286%，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3.卫生健康支出（类）行政事业单位医疗（款）事业单位医疗（项）年初预算为358,000.00元，支出决算为357,000.00元，完成年初预算的99.721%，决算数小于预算数的主要原因是：人员动态调整减少经费。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4.卫生健康支出（类）行政事业单位医疗（款）其他行政事业单位医疗支出（项）年初预算为90,000.00元，支出决算为13,309.67元，完成年初预算的14.789%，决算数小于预算数的主要原因是：人员动态管理经费调整。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资源勘探工业信息等支出（类）工业和信息产业监管（款）无线电及信息通信监管（项）年初预算为34,688,000.00元，支出决算为31,344,605.01元，完成年初预算的90.362%，决算数小于预算数的主要原因是：项目资金结转下年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天津市无线电监测站</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8,885,484.66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减少95,470.92元，</w:t>
      </w:r>
      <w:r>
        <w:rPr>
          <w:rFonts w:eastAsia="仿宋_GB2312" w:hint="eastAsia"/>
          <w:sz w:val="30"/>
          <w:szCs w:val="30"/>
        </w:rPr>
        <w:t xml:space="preserve">主要原因是</w:t>
      </w:r>
      <w:r>
        <w:rPr>
          <w:rFonts w:eastAsia="仿宋_GB2312" w:hint="eastAsia"/>
          <w:sz w:val="30"/>
          <w:szCs w:val="30"/>
        </w:rPr>
        <w:t xml:space="preserve">人员动态管理经费调整</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人员经费8,054,606.61元，主要包括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公用经费830,878.05元，主要包括</w:t>
      </w:r>
      <w:r>
        <w:rPr>
          <w:rFonts w:eastAsia="仿宋_GB2312" w:hint="eastAsia"/>
          <w:sz w:val="30"/>
          <w:szCs w:val="30"/>
        </w:rPr>
        <w:t xml:space="preserve">办公费、印刷费、手续费、水费、电费、邮电费、物业管理费、差旅费、维修（护）费、培训费、劳务费、委托业务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天津市无线电监测站2024年度无政府性基金预算财政拨款收入、支出和结转结余。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天津市无线电监测站2024年度无国有资本经营预算财政拨款收入、支出和结转结余。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156,150.76</w:t>
      </w:r>
      <w:r>
        <w:rPr>
          <w:rFonts w:eastAsia="仿宋_GB2312" w:hint="eastAsia"/>
          <w:sz w:val="30"/>
          <w:szCs w:val="30"/>
        </w:rPr>
        <w:t xml:space="preserve">元，支出决算</w:t>
      </w:r>
      <w:r>
        <w:rPr>
          <w:rFonts w:eastAsia="仿宋_GB2312" w:hint="eastAsia"/>
          <w:sz w:val="30"/>
          <w:szCs w:val="30"/>
        </w:rPr>
        <w:t xml:space="preserve">156,150.76</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支出决算较上年增加31,650.19元</w:t>
      </w:r>
      <w:r>
        <w:rPr>
          <w:rFonts w:eastAsia="仿宋_GB2312" w:hint="eastAsia"/>
          <w:sz w:val="30"/>
          <w:szCs w:val="30"/>
        </w:rPr>
        <w:t xml:space="preserve">，增长25.422%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决算数较上年增加的主要原因是业务车辆运行维护费支出增加。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156,150.76</w:t>
      </w:r>
      <w:r>
        <w:rPr>
          <w:rFonts w:eastAsia="仿宋_GB2312" w:hint="eastAsia"/>
          <w:sz w:val="30"/>
          <w:szCs w:val="30"/>
        </w:rPr>
        <w:t xml:space="preserve">元，支出决算</w:t>
      </w:r>
      <w:r>
        <w:rPr>
          <w:rFonts w:eastAsia="仿宋_GB2312" w:hint="eastAsia"/>
          <w:sz w:val="30"/>
          <w:szCs w:val="30"/>
        </w:rPr>
        <w:t xml:space="preserve">156,150.76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支出决算较上年增加31,650.19元</w:t>
      </w:r>
      <w:r>
        <w:rPr>
          <w:rFonts w:eastAsia="仿宋_GB2312" w:hint="eastAsia"/>
          <w:sz w:val="30"/>
          <w:szCs w:val="30"/>
        </w:rPr>
        <w:t xml:space="preserve">，增长25.422%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决算数较上年增加的主要原因是业务车辆运行维护费支出增加。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156,150.76</w:t>
      </w:r>
      <w:r>
        <w:rPr>
          <w:rFonts w:eastAsia="仿宋_GB2312" w:hint="eastAsia"/>
          <w:sz w:val="30"/>
          <w:szCs w:val="30"/>
        </w:rPr>
        <w:t xml:space="preserve">元，支出决算</w:t>
      </w:r>
      <w:r>
        <w:rPr>
          <w:rFonts w:eastAsia="仿宋_GB2312" w:hint="eastAsia"/>
          <w:sz w:val="30"/>
          <w:szCs w:val="30"/>
        </w:rPr>
        <w:t xml:space="preserve">156,150.76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支出决算较上年增加31,650.19元</w:t>
      </w:r>
      <w:r>
        <w:rPr>
          <w:rFonts w:eastAsia="仿宋_GB2312" w:hint="eastAsia"/>
          <w:sz w:val="30"/>
          <w:szCs w:val="30"/>
        </w:rPr>
        <w:t xml:space="preserve">，增长25.422%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决算数较上年增加的主要原因是业务车辆运行维护费支出增加。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天津市无线电监测站2024年度无机关运行经费。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无线电监测站2024年政府采购支出总额22,892,458.40元，其中：政府采购货物支出9,908,301.20元、政府采购工程支出487,600.00元、政府采购服务支出12,496,557.20元。授予中小企业合同金额21,004,536.40元，占政府采购支出总额的91.753%，其中：授予小微企业合同金额13,640,636.40元，占政府采购支出总额的59.586%；货物采购授予中小企业合同金额占货物支出金额的84.931%，工程采购授予中小企业合同金额占工程支出金额的100.000%，服务采购授予中小企业合同金额占服务支出金额的96.841%。</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截至2024年12月31日，天津市无线电监测站共有车辆12辆</w:t>
      </w:r>
      <w:r>
        <w:rPr>
          <w:rFonts w:eastAsia="仿宋_GB2312" w:hint="eastAsia"/>
          <w:sz w:val="30"/>
          <w:szCs w:val="30"/>
        </w:rPr>
        <w:t xml:space="preserve">，其中：</w:t>
      </w:r>
      <w:r>
        <w:rPr>
          <w:rFonts w:eastAsia="仿宋_GB2312" w:hint="eastAsia"/>
          <w:sz w:val="30"/>
          <w:szCs w:val="30"/>
        </w:rPr>
        <w:t xml:space="preserve">特种专业技术用车11辆、其他用车1辆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。单价100万元以上的设备98台（套）。</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根据预算绩效管理要求，天津市无线电监测站已对6个2024年度市级项目开展绩效自评，涉及金额26775000元，自评结果已随部门决算一并公开。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天津市无线电监测站不属于乡、镇、街级单位，不涉及公开2024年度教育、医疗卫生、社会保障和就业、住房保障、涉农补贴等民生支出情况。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