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rPr>
          <w:rFonts w:hint="eastAsia" w:eastAsia="方正小标宋简体"/>
          <w:lang w:val="en-US" w:eastAsia="zh-CN"/>
        </w:rPr>
      </w:pPr>
      <w:r>
        <w:rPr>
          <w:rFonts w:ascii="方正小标宋简体" w:hAnsi="方正小标宋_GBK" w:eastAsia="方正小标宋简体" w:cs="方正小标宋_GBK"/>
          <w:sz w:val="56"/>
          <w:szCs w:val="56"/>
        </w:rPr>
        <w:t>天津市</w:t>
      </w:r>
      <w:r>
        <w:rPr>
          <w:rFonts w:hint="eastAsia" w:ascii="方正小标宋简体" w:hAnsi="方正小标宋_GBK" w:eastAsia="方正小标宋简体" w:cs="方正小标宋_GBK"/>
          <w:sz w:val="56"/>
          <w:szCs w:val="56"/>
          <w:lang w:val="en-US" w:eastAsia="zh-CN"/>
        </w:rPr>
        <w:t>无线电监测站</w:t>
      </w:r>
      <w:bookmarkStart w:id="6" w:name="_GoBack"/>
      <w:bookmarkEnd w:id="6"/>
    </w:p>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项目支出绩效目标表</w:t>
      </w:r>
    </w:p>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（2025年）</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sectPr>
          <w:headerReference r:id="rId3" w:type="first"/>
          <w:pgSz w:w="11900" w:h="16840"/>
          <w:pgMar w:top="1984" w:right="1304" w:bottom="1134" w:left="1304" w:header="720" w:footer="720" w:gutter="0"/>
          <w:cols w:space="720" w:num="1"/>
          <w:titlePg/>
        </w:sectPr>
      </w:pPr>
    </w:p>
    <w:p>
      <w:pPr>
        <w:jc w:val="center"/>
      </w:pPr>
    </w:p>
    <w:p>
      <w:pPr>
        <w:jc w:val="center"/>
        <w:outlineLvl w:val="0"/>
      </w:pPr>
      <w:r>
        <w:rPr>
          <w:rFonts w:ascii="方正小标宋_GBK" w:hAnsi="方正小标宋_GBK" w:eastAsia="方正小标宋_GBK" w:cs="方正小标宋_GBK"/>
          <w:sz w:val="36"/>
        </w:rPr>
        <w:t>目    录</w:t>
      </w:r>
    </w:p>
    <w:p>
      <w:pPr>
        <w:jc w:val="center"/>
      </w:pPr>
    </w:p>
    <w:p>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"_Toc_4_4_0000000023" </w:instrText>
      </w:r>
      <w:r>
        <w:fldChar w:fldCharType="separate"/>
      </w:r>
      <w:r>
        <w:rPr>
          <w:rFonts w:hint="eastAsia"/>
          <w:lang w:val="en-US" w:eastAsia="zh-CN"/>
        </w:rPr>
        <w:t>1</w:t>
      </w:r>
      <w:r>
        <w:t>.无线电管理设施建设项目—中央绩效目标表</w:t>
      </w:r>
      <w:r>
        <w:fldChar w:fldCharType="end"/>
      </w:r>
    </w:p>
    <w:p>
      <w:pPr>
        <w:pStyle w:val="17"/>
        <w:tabs>
          <w:tab w:val="right" w:leader="dot" w:pos="9282"/>
        </w:tabs>
      </w:pPr>
      <w:r>
        <w:fldChar w:fldCharType="begin"/>
      </w:r>
      <w:r>
        <w:instrText xml:space="preserve"> HYPERLINK \l "_Toc_4_4_0000000024" </w:instrText>
      </w:r>
      <w:r>
        <w:fldChar w:fldCharType="separate"/>
      </w:r>
      <w:r>
        <w:t>2.无线电管理设施运行维护项目—中央绩效目标表</w:t>
      </w:r>
      <w:r>
        <w:fldChar w:fldCharType="end"/>
      </w:r>
    </w:p>
    <w:p>
      <w:pPr>
        <w:pStyle w:val="17"/>
        <w:tabs>
          <w:tab w:val="right" w:leader="dot" w:pos="9282"/>
        </w:tabs>
      </w:pPr>
      <w:r>
        <w:fldChar w:fldCharType="begin"/>
      </w:r>
      <w:r>
        <w:instrText xml:space="preserve"> HYPERLINK \l "_Toc_4_4_0000000025" </w:instrText>
      </w:r>
      <w:r>
        <w:fldChar w:fldCharType="separate"/>
      </w:r>
      <w:r>
        <w:rPr>
          <w:rFonts w:hint="eastAsia"/>
          <w:lang w:val="en-US" w:eastAsia="zh-CN"/>
        </w:rPr>
        <w:t>3</w:t>
      </w:r>
      <w:r>
        <w:t>.无线电基础设施建设项目-中央绩效目标表</w:t>
      </w:r>
      <w:r>
        <w:fldChar w:fldCharType="end"/>
      </w:r>
    </w:p>
    <w:p>
      <w:pPr>
        <w:pStyle w:val="17"/>
        <w:tabs>
          <w:tab w:val="right" w:leader="dot" w:pos="9282"/>
        </w:tabs>
      </w:pPr>
      <w:r>
        <w:fldChar w:fldCharType="begin"/>
      </w:r>
      <w:r>
        <w:instrText xml:space="preserve"> HYPERLINK \l "_Toc_4_4_0000000026" </w:instrText>
      </w:r>
      <w:r>
        <w:fldChar w:fldCharType="separate"/>
      </w:r>
      <w:r>
        <w:rPr>
          <w:rFonts w:hint="eastAsia"/>
          <w:lang w:val="en-US" w:eastAsia="zh-CN"/>
        </w:rPr>
        <w:t>4</w:t>
      </w:r>
      <w:r>
        <w:t>.无线电设施运行维护费-中央绩效目标表</w:t>
      </w:r>
      <w:r>
        <w:fldChar w:fldCharType="end"/>
      </w:r>
    </w:p>
    <w:p>
      <w:pPr>
        <w:pStyle w:val="17"/>
        <w:tabs>
          <w:tab w:val="right" w:leader="dot" w:pos="9282"/>
        </w:tabs>
      </w:pPr>
      <w:r>
        <w:fldChar w:fldCharType="begin"/>
      </w:r>
      <w:r>
        <w:instrText xml:space="preserve"> HYPERLINK \l "_Toc_4_4_0000000027" </w:instrText>
      </w:r>
      <w:r>
        <w:fldChar w:fldCharType="separate"/>
      </w:r>
      <w:r>
        <w:rPr>
          <w:rFonts w:hint="eastAsia"/>
          <w:lang w:val="en-US" w:eastAsia="zh-CN"/>
        </w:rPr>
        <w:t>5</w:t>
      </w:r>
      <w:r>
        <w:t>.无线电专项监管-中央绩效目标表</w:t>
      </w:r>
      <w:r>
        <w:fldChar w:fldCharType="end"/>
      </w:r>
    </w:p>
    <w:p>
      <w:pPr>
        <w:pStyle w:val="17"/>
        <w:tabs>
          <w:tab w:val="right" w:leader="dot" w:pos="9282"/>
        </w:tabs>
      </w:pPr>
      <w:r>
        <w:fldChar w:fldCharType="begin"/>
      </w:r>
      <w:r>
        <w:instrText xml:space="preserve"> HYPERLINK \l "_Toc_4_4_0000000028" </w:instrText>
      </w:r>
      <w:r>
        <w:fldChar w:fldCharType="separate"/>
      </w:r>
      <w:r>
        <w:rPr>
          <w:rFonts w:hint="eastAsia"/>
          <w:lang w:val="en-US" w:eastAsia="zh-CN"/>
        </w:rPr>
        <w:t>6</w:t>
      </w:r>
      <w:r>
        <w:t>.专项监管及其他项目—中央绩效目标表</w:t>
      </w:r>
      <w:r>
        <w:fldChar w:fldCharType="end"/>
      </w:r>
    </w:p>
    <w:p>
      <w:pPr>
        <w:sectPr>
          <w:footerReference r:id="rId4" w:type="default"/>
          <w:footerReference r:id="rId5" w:type="even"/>
          <w:pgSz w:w="11900" w:h="16840"/>
          <w:pgMar w:top="1984" w:right="1304" w:bottom="1134" w:left="1304" w:header="720" w:footer="720" w:gutter="0"/>
          <w:pgNumType w:start="1"/>
          <w:cols w:space="720" w:num="1"/>
        </w:sectPr>
      </w:pPr>
      <w:r>
        <w:fldChar w:fldCharType="end"/>
      </w:r>
    </w:p>
    <w:p>
      <w:pPr>
        <w:jc w:val="center"/>
      </w:pPr>
    </w:p>
    <w:p>
      <w:pPr>
        <w:ind w:firstLine="560"/>
        <w:outlineLvl w:val="3"/>
      </w:pPr>
      <w:bookmarkStart w:id="0" w:name="_Toc_4_4_0000000023"/>
      <w:r>
        <w:rPr>
          <w:rFonts w:hint="eastAsia" w:ascii="方正仿宋_GBK" w:hAnsi="方正仿宋_GBK" w:eastAsia="方正仿宋_GBK" w:cs="方正仿宋_GBK"/>
          <w:sz w:val="28"/>
          <w:lang w:val="en-US" w:eastAsia="zh-CN"/>
        </w:rPr>
        <w:t>1</w:t>
      </w:r>
      <w:r>
        <w:rPr>
          <w:rFonts w:ascii="方正仿宋_GBK" w:hAnsi="方正仿宋_GBK" w:eastAsia="方正仿宋_GBK" w:cs="方正仿宋_GBK"/>
          <w:sz w:val="28"/>
        </w:rPr>
        <w:t>.无线电管理设施建设项目—中央绩效目标表</w:t>
      </w:r>
      <w:bookmarkEnd w:id="0"/>
    </w:p>
    <w:tbl>
      <w:tblPr>
        <w:tblStyle w:val="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322206天津市无线电监测站</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无线电管理设施建设项目—中央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680.00</w:t>
            </w:r>
          </w:p>
        </w:tc>
        <w:tc>
          <w:tcPr>
            <w:tcW w:w="1587" w:type="dxa"/>
            <w:vAlign w:val="center"/>
          </w:tcPr>
          <w:p>
            <w:pPr>
              <w:pStyle w:val="13"/>
            </w:pPr>
            <w:r>
              <w:t>其中：财政    资金</w:t>
            </w:r>
          </w:p>
        </w:tc>
        <w:tc>
          <w:tcPr>
            <w:tcW w:w="1843" w:type="dxa"/>
            <w:vAlign w:val="center"/>
          </w:tcPr>
          <w:p>
            <w:pPr>
              <w:pStyle w:val="12"/>
            </w:pPr>
            <w:r>
              <w:t>680.00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无线电管理设施建设项目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目标内容1：2025年，天津市无线电管理经费资金用于进行无线电基础和技术设施的建设，包括开展天津市无线电管理指挥中心升级改造项目、信息化网络和安全升级改造项目、天津市四类固定监测站升级改造项目二期、电磁空间安全管控专项提升工程二期。</w:t>
            </w:r>
            <w:r>
              <w:tab/>
            </w:r>
            <w:r>
              <w:tab/>
            </w:r>
            <w:r>
              <w:tab/>
            </w:r>
            <w:r>
              <w:tab/>
            </w:r>
            <w:r>
              <w:tab/>
            </w:r>
          </w:p>
          <w:p>
            <w:pPr>
              <w:pStyle w:val="12"/>
            </w:pPr>
          </w:p>
        </w:tc>
      </w:tr>
    </w:tbl>
    <w:p>
      <w:pPr>
        <w:spacing w:line="2" w:lineRule="exact"/>
        <w:jc w:val="center"/>
      </w:pPr>
    </w:p>
    <w:tbl>
      <w:tblPr>
        <w:tblStyle w:val="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 xml:space="preserve">无线电基础和技术设施建设项目执行数量 </w:t>
            </w:r>
          </w:p>
        </w:tc>
        <w:tc>
          <w:tcPr>
            <w:tcW w:w="3430" w:type="dxa"/>
            <w:vAlign w:val="center"/>
          </w:tcPr>
          <w:p>
            <w:pPr>
              <w:pStyle w:val="12"/>
            </w:pPr>
            <w:r>
              <w:t>天津市无线电管理指挥中心升级改造项目、信息化网络和安全升级改造项目、天津市四类固定监测站升级改造项目二期、电磁空间安全管控专项提升工程二期</w:t>
            </w:r>
          </w:p>
        </w:tc>
        <w:tc>
          <w:tcPr>
            <w:tcW w:w="2551" w:type="dxa"/>
            <w:vAlign w:val="center"/>
          </w:tcPr>
          <w:p>
            <w:pPr>
              <w:pStyle w:val="12"/>
            </w:pPr>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xml:space="preserve"> 完工项目验收合格率</w:t>
            </w:r>
          </w:p>
        </w:tc>
        <w:tc>
          <w:tcPr>
            <w:tcW w:w="3430" w:type="dxa"/>
            <w:vAlign w:val="center"/>
          </w:tcPr>
          <w:p>
            <w:pPr>
              <w:pStyle w:val="12"/>
            </w:pPr>
            <w:r>
              <w:t xml:space="preserve"> 完工项目验收合格率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 xml:space="preserve"> 建设项目按期完工率</w:t>
            </w:r>
          </w:p>
        </w:tc>
        <w:tc>
          <w:tcPr>
            <w:tcW w:w="3430" w:type="dxa"/>
            <w:vAlign w:val="center"/>
          </w:tcPr>
          <w:p>
            <w:pPr>
              <w:pStyle w:val="12"/>
            </w:pPr>
            <w:r>
              <w:t xml:space="preserve"> 建设项目按期完工率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建设项目成本控制预算额</w:t>
            </w:r>
          </w:p>
        </w:tc>
        <w:tc>
          <w:tcPr>
            <w:tcW w:w="3430" w:type="dxa"/>
            <w:vAlign w:val="center"/>
          </w:tcPr>
          <w:p>
            <w:pPr>
              <w:pStyle w:val="12"/>
            </w:pPr>
            <w:r>
              <w:t>建设项目成本控制预算额</w:t>
            </w:r>
          </w:p>
        </w:tc>
        <w:tc>
          <w:tcPr>
            <w:tcW w:w="2551" w:type="dxa"/>
            <w:vAlign w:val="center"/>
          </w:tcPr>
          <w:p>
            <w:pPr>
              <w:pStyle w:val="12"/>
            </w:pPr>
            <w:r>
              <w:t>≤680万元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促进当地经济发展</w:t>
            </w:r>
          </w:p>
        </w:tc>
        <w:tc>
          <w:tcPr>
            <w:tcW w:w="3430" w:type="dxa"/>
            <w:vAlign w:val="center"/>
          </w:tcPr>
          <w:p>
            <w:pPr>
              <w:pStyle w:val="12"/>
            </w:pPr>
            <w:r>
              <w:t>促进当地经济发展</w:t>
            </w:r>
          </w:p>
        </w:tc>
        <w:tc>
          <w:tcPr>
            <w:tcW w:w="2551" w:type="dxa"/>
            <w:vAlign w:val="center"/>
          </w:tcPr>
          <w:p>
            <w:pPr>
              <w:pStyle w:val="12"/>
            </w:pPr>
            <w:r>
              <w:t>促进当地经济发展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提升无线电监测能力</w:t>
            </w:r>
          </w:p>
        </w:tc>
        <w:tc>
          <w:tcPr>
            <w:tcW w:w="3430" w:type="dxa"/>
            <w:vAlign w:val="center"/>
          </w:tcPr>
          <w:p>
            <w:pPr>
              <w:pStyle w:val="12"/>
            </w:pPr>
            <w:r>
              <w:t>提升无线电监测能力</w:t>
            </w:r>
          </w:p>
        </w:tc>
        <w:tc>
          <w:tcPr>
            <w:tcW w:w="2551" w:type="dxa"/>
            <w:vAlign w:val="center"/>
          </w:tcPr>
          <w:p>
            <w:pPr>
              <w:pStyle w:val="12"/>
            </w:pPr>
            <w:r>
              <w:t>提升无线电监测能力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服务对象满意度情况</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 w:name="_Toc_4_4_0000000024"/>
      <w:r>
        <w:rPr>
          <w:rFonts w:ascii="方正仿宋_GBK" w:hAnsi="方正仿宋_GBK" w:eastAsia="方正仿宋_GBK" w:cs="方正仿宋_GBK"/>
          <w:sz w:val="28"/>
        </w:rPr>
        <w:t>2.无线电管理设施运行维护项目—中央绩效目标表</w:t>
      </w:r>
      <w:bookmarkEnd w:id="1"/>
    </w:p>
    <w:tbl>
      <w:tblPr>
        <w:tblStyle w:val="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322206天津市无线电监测站</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无线电管理设施运行维护项目—中央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1793.00</w:t>
            </w:r>
          </w:p>
        </w:tc>
        <w:tc>
          <w:tcPr>
            <w:tcW w:w="1587" w:type="dxa"/>
            <w:vAlign w:val="center"/>
          </w:tcPr>
          <w:p>
            <w:pPr>
              <w:pStyle w:val="13"/>
            </w:pPr>
            <w:r>
              <w:t>其中：财政    资金</w:t>
            </w:r>
          </w:p>
        </w:tc>
        <w:tc>
          <w:tcPr>
            <w:tcW w:w="1843" w:type="dxa"/>
            <w:vAlign w:val="center"/>
          </w:tcPr>
          <w:p>
            <w:pPr>
              <w:pStyle w:val="12"/>
            </w:pPr>
            <w:r>
              <w:t>1793.00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无线电管理设施运行维护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目标内容1：2025年，天津市无线电管理经费资金用于进行无线电基础和技术设施的运行维护工作，包括完成本年度技术设备、无线电专用房屋建筑物和无线电管理特种车辆的运行维护，加强无线电频率、台站的精细化管理，有力保障电磁空间安全有序，服务天津市经济社会发展。</w:t>
            </w:r>
            <w:r>
              <w:tab/>
            </w:r>
            <w:r>
              <w:tab/>
            </w:r>
            <w:r>
              <w:tab/>
            </w:r>
            <w:r>
              <w:tab/>
            </w:r>
            <w:r>
              <w:tab/>
            </w:r>
            <w:r>
              <w:tab/>
            </w:r>
          </w:p>
          <w:p>
            <w:pPr>
              <w:pStyle w:val="12"/>
            </w:pPr>
          </w:p>
        </w:tc>
      </w:tr>
    </w:tbl>
    <w:p>
      <w:pPr>
        <w:spacing w:line="2" w:lineRule="exact"/>
        <w:jc w:val="center"/>
      </w:pPr>
    </w:p>
    <w:tbl>
      <w:tblPr>
        <w:tblStyle w:val="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 xml:space="preserve">开展无线电监测设施定期巡检、测试验证次数 </w:t>
            </w:r>
          </w:p>
        </w:tc>
        <w:tc>
          <w:tcPr>
            <w:tcW w:w="3430" w:type="dxa"/>
            <w:vAlign w:val="center"/>
          </w:tcPr>
          <w:p>
            <w:pPr>
              <w:pStyle w:val="12"/>
            </w:pPr>
            <w:r>
              <w:t>开展无线电监测设施定期巡检、测试验证次数情况</w:t>
            </w:r>
          </w:p>
        </w:tc>
        <w:tc>
          <w:tcPr>
            <w:tcW w:w="2551" w:type="dxa"/>
            <w:vAlign w:val="center"/>
          </w:tcPr>
          <w:p>
            <w:pPr>
              <w:pStyle w:val="12"/>
            </w:pPr>
            <w:r>
              <w:t>≥5次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运行维护设备覆盖率</w:t>
            </w:r>
          </w:p>
        </w:tc>
        <w:tc>
          <w:tcPr>
            <w:tcW w:w="3430" w:type="dxa"/>
            <w:vAlign w:val="center"/>
          </w:tcPr>
          <w:p>
            <w:pPr>
              <w:pStyle w:val="12"/>
            </w:pPr>
            <w:r>
              <w:t>运行维护设备覆盖情况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运行维护及时率</w:t>
            </w:r>
          </w:p>
        </w:tc>
        <w:tc>
          <w:tcPr>
            <w:tcW w:w="3430" w:type="dxa"/>
            <w:vAlign w:val="center"/>
          </w:tcPr>
          <w:p>
            <w:pPr>
              <w:pStyle w:val="12"/>
            </w:pPr>
            <w:r>
              <w:t>运行维护及时情况</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问题响应时间</w:t>
            </w:r>
          </w:p>
        </w:tc>
        <w:tc>
          <w:tcPr>
            <w:tcW w:w="3430" w:type="dxa"/>
            <w:vAlign w:val="center"/>
          </w:tcPr>
          <w:p>
            <w:pPr>
              <w:pStyle w:val="12"/>
            </w:pPr>
            <w:r>
              <w:t>问题响应时间情况</w:t>
            </w:r>
          </w:p>
        </w:tc>
        <w:tc>
          <w:tcPr>
            <w:tcW w:w="2551" w:type="dxa"/>
            <w:vAlign w:val="center"/>
          </w:tcPr>
          <w:p>
            <w:pPr>
              <w:pStyle w:val="12"/>
            </w:pPr>
            <w:r>
              <w:t>≤48小时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无线电管理设施运行维护经费</w:t>
            </w:r>
          </w:p>
        </w:tc>
        <w:tc>
          <w:tcPr>
            <w:tcW w:w="3430" w:type="dxa"/>
            <w:vAlign w:val="center"/>
          </w:tcPr>
          <w:p>
            <w:pPr>
              <w:pStyle w:val="12"/>
            </w:pPr>
            <w:r>
              <w:t>无线电管理设施运行维护经费</w:t>
            </w:r>
          </w:p>
        </w:tc>
        <w:tc>
          <w:tcPr>
            <w:tcW w:w="2551" w:type="dxa"/>
            <w:vAlign w:val="center"/>
          </w:tcPr>
          <w:p>
            <w:pPr>
              <w:pStyle w:val="12"/>
            </w:pPr>
            <w:r>
              <w:t>≤1793万元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促进当地经济发展</w:t>
            </w:r>
          </w:p>
        </w:tc>
        <w:tc>
          <w:tcPr>
            <w:tcW w:w="3430" w:type="dxa"/>
            <w:vAlign w:val="center"/>
          </w:tcPr>
          <w:p>
            <w:pPr>
              <w:pStyle w:val="12"/>
            </w:pPr>
            <w:r>
              <w:t>促进当地经济发展</w:t>
            </w:r>
          </w:p>
        </w:tc>
        <w:tc>
          <w:tcPr>
            <w:tcW w:w="2551" w:type="dxa"/>
            <w:vAlign w:val="center"/>
          </w:tcPr>
          <w:p>
            <w:pPr>
              <w:pStyle w:val="12"/>
            </w:pPr>
            <w:r>
              <w:t>促进当地经济发展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提升无线电技术能力</w:t>
            </w:r>
          </w:p>
        </w:tc>
        <w:tc>
          <w:tcPr>
            <w:tcW w:w="3430" w:type="dxa"/>
            <w:vAlign w:val="center"/>
          </w:tcPr>
          <w:p>
            <w:pPr>
              <w:pStyle w:val="12"/>
            </w:pPr>
            <w:r>
              <w:t>提升无线电技术能力情况</w:t>
            </w:r>
          </w:p>
        </w:tc>
        <w:tc>
          <w:tcPr>
            <w:tcW w:w="2551" w:type="dxa"/>
            <w:vAlign w:val="center"/>
          </w:tcPr>
          <w:p>
            <w:pPr>
              <w:pStyle w:val="12"/>
            </w:pPr>
            <w:r>
              <w:t>提升无线电技术能力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服务对象满意度情况</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2" w:name="_Toc_4_4_0000000025"/>
      <w:r>
        <w:rPr>
          <w:rFonts w:hint="eastAsia" w:ascii="方正仿宋_GBK" w:hAnsi="方正仿宋_GBK" w:eastAsia="方正仿宋_GBK" w:cs="方正仿宋_GBK"/>
          <w:sz w:val="28"/>
          <w:lang w:val="en-US" w:eastAsia="zh-CN"/>
        </w:rPr>
        <w:t>3</w:t>
      </w:r>
      <w:r>
        <w:rPr>
          <w:rFonts w:ascii="方正仿宋_GBK" w:hAnsi="方正仿宋_GBK" w:eastAsia="方正仿宋_GBK" w:cs="方正仿宋_GBK"/>
          <w:sz w:val="28"/>
        </w:rPr>
        <w:t>.无线电基础设施建设项目-中央绩效目标表</w:t>
      </w:r>
      <w:bookmarkEnd w:id="2"/>
    </w:p>
    <w:tbl>
      <w:tblPr>
        <w:tblStyle w:val="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322206天津市无线电监测站</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无线电基础设施建设项目-中央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13.90</w:t>
            </w:r>
          </w:p>
        </w:tc>
        <w:tc>
          <w:tcPr>
            <w:tcW w:w="1587" w:type="dxa"/>
            <w:vAlign w:val="center"/>
          </w:tcPr>
          <w:p>
            <w:pPr>
              <w:pStyle w:val="13"/>
            </w:pPr>
            <w:r>
              <w:t>其中：财政    资金</w:t>
            </w:r>
          </w:p>
        </w:tc>
        <w:tc>
          <w:tcPr>
            <w:tcW w:w="1843" w:type="dxa"/>
            <w:vAlign w:val="center"/>
          </w:tcPr>
          <w:p>
            <w:pPr>
              <w:pStyle w:val="12"/>
            </w:pPr>
            <w:r>
              <w:t>13.90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无线电基础设施建设项目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目标内容1:开展天津市固定监测站升级改造项目五期（续建）、天津市四类固定监测站升级改造项目一期（续建）、电磁空间安全管控专项提升工程一期（续建）、天津市无线电管理指挥中心升级改造项目、信息化网络和安全升级改造项目、天津市四类固定监测站升级改造项目（二期）、电磁空间安全管控专项提升工程（二期）</w:t>
            </w:r>
          </w:p>
        </w:tc>
      </w:tr>
    </w:tbl>
    <w:p>
      <w:pPr>
        <w:spacing w:line="2" w:lineRule="exact"/>
        <w:jc w:val="center"/>
      </w:pPr>
    </w:p>
    <w:tbl>
      <w:tblPr>
        <w:tblStyle w:val="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建设无线电管理设施数</w:t>
            </w:r>
          </w:p>
        </w:tc>
        <w:tc>
          <w:tcPr>
            <w:tcW w:w="3430" w:type="dxa"/>
            <w:vAlign w:val="center"/>
          </w:tcPr>
          <w:p>
            <w:pPr>
              <w:pStyle w:val="12"/>
            </w:pPr>
            <w:r>
              <w:t>建设项目7个，具体建设内容包括：天津市固定监测站升级改造项目五期（续建）、天津市四类固定监测站升级改造项目一期（续建）、电磁空间安全管控专项提升工程一期（续建）、天津市无线电管理指挥中心升级改造项目、信息化网络和安全升级改造项目、天津市四类固定监测站升级改造项目（二期）、电磁空间安全管控专项提升工程（二期）。</w:t>
            </w:r>
          </w:p>
        </w:tc>
        <w:tc>
          <w:tcPr>
            <w:tcW w:w="2551" w:type="dxa"/>
            <w:vAlign w:val="center"/>
          </w:tcPr>
          <w:p>
            <w:pPr>
              <w:pStyle w:val="12"/>
            </w:pPr>
            <w:r>
              <w:t>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设施验收达标率</w:t>
            </w:r>
          </w:p>
        </w:tc>
        <w:tc>
          <w:tcPr>
            <w:tcW w:w="3430" w:type="dxa"/>
            <w:vAlign w:val="center"/>
          </w:tcPr>
          <w:p>
            <w:pPr>
              <w:pStyle w:val="12"/>
            </w:pPr>
            <w:r>
              <w:t>建设项目质量达标率100%(仅限组织验收的项目，包括当年的预算项目和以前年度预算项目)。</w:t>
            </w:r>
          </w:p>
        </w:tc>
        <w:tc>
          <w:tcPr>
            <w:tcW w:w="2551" w:type="dxa"/>
            <w:vAlign w:val="center"/>
          </w:tcPr>
          <w:p>
            <w:pPr>
              <w:pStyle w:val="12"/>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设施建设及时率</w:t>
            </w:r>
          </w:p>
        </w:tc>
        <w:tc>
          <w:tcPr>
            <w:tcW w:w="3430" w:type="dxa"/>
            <w:vAlign w:val="center"/>
          </w:tcPr>
          <w:p>
            <w:pPr>
              <w:pStyle w:val="12"/>
            </w:pPr>
            <w:r>
              <w:t>续建项目完成终验率100%；</w:t>
            </w:r>
          </w:p>
          <w:p>
            <w:pPr>
              <w:pStyle w:val="12"/>
            </w:pPr>
            <w:r>
              <w:t>完成本年度新建技术设施建设项目的招标采购、合同签订、支付首付款等工作。</w:t>
            </w:r>
          </w:p>
        </w:tc>
        <w:tc>
          <w:tcPr>
            <w:tcW w:w="2551" w:type="dxa"/>
            <w:vAlign w:val="center"/>
          </w:tcPr>
          <w:p>
            <w:pPr>
              <w:pStyle w:val="12"/>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无线电管理设施建设经费</w:t>
            </w:r>
          </w:p>
        </w:tc>
        <w:tc>
          <w:tcPr>
            <w:tcW w:w="3430" w:type="dxa"/>
            <w:vAlign w:val="center"/>
          </w:tcPr>
          <w:p>
            <w:pPr>
              <w:pStyle w:val="12"/>
            </w:pPr>
            <w:r>
              <w:t>按照预算执行。</w:t>
            </w:r>
          </w:p>
        </w:tc>
        <w:tc>
          <w:tcPr>
            <w:tcW w:w="2551" w:type="dxa"/>
            <w:vAlign w:val="center"/>
          </w:tcPr>
          <w:p>
            <w:pPr>
              <w:pStyle w:val="12"/>
            </w:pPr>
            <w:r>
              <w:t>小于等于13.901460万元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促进当地经济发展</w:t>
            </w:r>
          </w:p>
        </w:tc>
        <w:tc>
          <w:tcPr>
            <w:tcW w:w="3430" w:type="dxa"/>
            <w:vAlign w:val="center"/>
          </w:tcPr>
          <w:p>
            <w:pPr>
              <w:pStyle w:val="12"/>
            </w:pPr>
            <w:r>
              <w:t>确保各类合法无线电业务正常开展，维护空中电波秩序，服务经济社会发展。</w:t>
            </w:r>
          </w:p>
        </w:tc>
        <w:tc>
          <w:tcPr>
            <w:tcW w:w="2551" w:type="dxa"/>
            <w:vAlign w:val="center"/>
          </w:tcPr>
          <w:p>
            <w:pPr>
              <w:pStyle w:val="12"/>
            </w:pPr>
            <w:r>
              <w:t>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设备使用情况</w:t>
            </w:r>
          </w:p>
        </w:tc>
        <w:tc>
          <w:tcPr>
            <w:tcW w:w="3430" w:type="dxa"/>
            <w:vAlign w:val="center"/>
          </w:tcPr>
          <w:p>
            <w:pPr>
              <w:pStyle w:val="12"/>
            </w:pPr>
            <w:r>
              <w:t>维护空中电波秩序，服务经济社会发展</w:t>
            </w:r>
          </w:p>
        </w:tc>
        <w:tc>
          <w:tcPr>
            <w:tcW w:w="2551" w:type="dxa"/>
            <w:vAlign w:val="center"/>
          </w:tcPr>
          <w:p>
            <w:pPr>
              <w:pStyle w:val="12"/>
            </w:pPr>
            <w:r>
              <w:t>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满意度</w:t>
            </w:r>
          </w:p>
        </w:tc>
        <w:tc>
          <w:tcPr>
            <w:tcW w:w="3430" w:type="dxa"/>
            <w:vAlign w:val="center"/>
          </w:tcPr>
          <w:p>
            <w:pPr>
              <w:pStyle w:val="12"/>
            </w:pPr>
            <w:r>
              <w:t>社会公众零投诉；</w:t>
            </w:r>
          </w:p>
          <w:p>
            <w:pPr>
              <w:pStyle w:val="12"/>
            </w:pPr>
            <w:r>
              <w:t>积极配合公安等相关部门，做好无线电安全保障工作；</w:t>
            </w:r>
          </w:p>
          <w:p>
            <w:pPr>
              <w:pStyle w:val="12"/>
            </w:pPr>
            <w:r>
              <w:t>完成“黑广播”、“伪基站”设备鉴定工作及其他无线电管理基础性检测工作达到客户满意度100%。</w:t>
            </w:r>
          </w:p>
        </w:tc>
        <w:tc>
          <w:tcPr>
            <w:tcW w:w="2551" w:type="dxa"/>
            <w:vAlign w:val="center"/>
          </w:tcPr>
          <w:p>
            <w:pPr>
              <w:pStyle w:val="12"/>
            </w:pPr>
            <w:r>
              <w:t>&gt;0.95</w:t>
            </w:r>
          </w:p>
        </w:tc>
      </w:tr>
    </w:tbl>
    <w:p>
      <w:pPr>
        <w:sectPr>
          <w:pgSz w:w="11900" w:h="16840"/>
          <w:pgMar w:top="1984" w:right="1304" w:bottom="1134" w:left="1304" w:header="720" w:footer="720" w:gutter="0"/>
          <w:cols w:space="720" w:num="1"/>
        </w:sectPr>
      </w:pPr>
    </w:p>
    <w:p>
      <w:pPr>
        <w:jc w:val="center"/>
      </w:pPr>
    </w:p>
    <w:p>
      <w:pPr>
        <w:ind w:firstLine="560"/>
        <w:outlineLvl w:val="3"/>
      </w:pPr>
      <w:bookmarkStart w:id="3" w:name="_Toc_4_4_0000000026"/>
      <w:r>
        <w:rPr>
          <w:rFonts w:hint="eastAsia" w:ascii="方正仿宋_GBK" w:hAnsi="方正仿宋_GBK" w:eastAsia="方正仿宋_GBK" w:cs="方正仿宋_GBK"/>
          <w:sz w:val="28"/>
          <w:lang w:val="en-US" w:eastAsia="zh-CN"/>
        </w:rPr>
        <w:t>4</w:t>
      </w:r>
      <w:r>
        <w:rPr>
          <w:rFonts w:ascii="方正仿宋_GBK" w:hAnsi="方正仿宋_GBK" w:eastAsia="方正仿宋_GBK" w:cs="方正仿宋_GBK"/>
          <w:sz w:val="28"/>
        </w:rPr>
        <w:t>.无线电设施运行维护费-中央绩效目标表</w:t>
      </w:r>
      <w:bookmarkEnd w:id="3"/>
    </w:p>
    <w:tbl>
      <w:tblPr>
        <w:tblStyle w:val="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322206天津市无线电监测站</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无线电设施运行维护费-中央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206.13</w:t>
            </w:r>
          </w:p>
        </w:tc>
        <w:tc>
          <w:tcPr>
            <w:tcW w:w="1587" w:type="dxa"/>
            <w:vAlign w:val="center"/>
          </w:tcPr>
          <w:p>
            <w:pPr>
              <w:pStyle w:val="13"/>
            </w:pPr>
            <w:r>
              <w:t>其中：财政    资金</w:t>
            </w:r>
          </w:p>
        </w:tc>
        <w:tc>
          <w:tcPr>
            <w:tcW w:w="1843" w:type="dxa"/>
            <w:vAlign w:val="center"/>
          </w:tcPr>
          <w:p>
            <w:pPr>
              <w:pStyle w:val="12"/>
            </w:pPr>
            <w:r>
              <w:t>206.13</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无线电设施运行维护费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1.目标内容1:完成本年度技术设备、无线电专用房屋建筑物和无线电管理特种车辆的运行维护</w:t>
            </w:r>
          </w:p>
        </w:tc>
      </w:tr>
    </w:tbl>
    <w:p>
      <w:pPr>
        <w:spacing w:line="2" w:lineRule="exact"/>
        <w:jc w:val="center"/>
      </w:pPr>
    </w:p>
    <w:tbl>
      <w:tblPr>
        <w:tblStyle w:val="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检测设备、设施定期维护每季度</w:t>
            </w:r>
          </w:p>
        </w:tc>
        <w:tc>
          <w:tcPr>
            <w:tcW w:w="3430" w:type="dxa"/>
            <w:vAlign w:val="center"/>
          </w:tcPr>
          <w:p>
            <w:pPr>
              <w:pStyle w:val="12"/>
            </w:pPr>
            <w:r>
              <w:t>开展检测设备、设施定期维护每季度次数；</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检测设备校准</w:t>
            </w:r>
          </w:p>
        </w:tc>
        <w:tc>
          <w:tcPr>
            <w:tcW w:w="3430" w:type="dxa"/>
            <w:vAlign w:val="center"/>
          </w:tcPr>
          <w:p>
            <w:pPr>
              <w:pStyle w:val="12"/>
            </w:pPr>
            <w:r>
              <w:t>开展检测设备校准每年1次数</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无线电监测设施完好率</w:t>
            </w:r>
          </w:p>
        </w:tc>
        <w:tc>
          <w:tcPr>
            <w:tcW w:w="3430" w:type="dxa"/>
            <w:vAlign w:val="center"/>
          </w:tcPr>
          <w:p>
            <w:pPr>
              <w:pStyle w:val="12"/>
            </w:pPr>
            <w:r>
              <w:t>无线电监测设施完好率80%（使用时限达十年以上的除外）。</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问题响应时间</w:t>
            </w:r>
          </w:p>
        </w:tc>
        <w:tc>
          <w:tcPr>
            <w:tcW w:w="3430" w:type="dxa"/>
            <w:vAlign w:val="center"/>
          </w:tcPr>
          <w:p>
            <w:pPr>
              <w:pStyle w:val="12"/>
            </w:pPr>
            <w:r>
              <w:t>能在规定时间完成技术设施维修并符合质量要求，按照计划执行巡检任务，发现问题响应时间不超过48小时。</w:t>
            </w:r>
          </w:p>
        </w:tc>
        <w:tc>
          <w:tcPr>
            <w:tcW w:w="2551" w:type="dxa"/>
            <w:vAlign w:val="center"/>
          </w:tcPr>
          <w:p>
            <w:pPr>
              <w:pStyle w:val="12"/>
            </w:pPr>
            <w:r>
              <w:t>≤48小时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无线电管理设施运行维护经费</w:t>
            </w:r>
          </w:p>
        </w:tc>
        <w:tc>
          <w:tcPr>
            <w:tcW w:w="3430" w:type="dxa"/>
            <w:vAlign w:val="center"/>
          </w:tcPr>
          <w:p>
            <w:pPr>
              <w:pStyle w:val="12"/>
            </w:pPr>
            <w:r>
              <w:t>按照预算执行。</w:t>
            </w:r>
          </w:p>
        </w:tc>
        <w:tc>
          <w:tcPr>
            <w:tcW w:w="2551" w:type="dxa"/>
            <w:vAlign w:val="center"/>
          </w:tcPr>
          <w:p>
            <w:pPr>
              <w:pStyle w:val="12"/>
            </w:pPr>
            <w:r>
              <w:t>小于等于206.127316万元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提升无线电技术能力</w:t>
            </w:r>
          </w:p>
        </w:tc>
        <w:tc>
          <w:tcPr>
            <w:tcW w:w="3430" w:type="dxa"/>
            <w:vAlign w:val="center"/>
          </w:tcPr>
          <w:p>
            <w:pPr>
              <w:pStyle w:val="12"/>
            </w:pPr>
            <w:r>
              <w:t>提升无线电技术能力</w:t>
            </w:r>
          </w:p>
        </w:tc>
        <w:tc>
          <w:tcPr>
            <w:tcW w:w="2551" w:type="dxa"/>
            <w:vAlign w:val="center"/>
          </w:tcPr>
          <w:p>
            <w:pPr>
              <w:pStyle w:val="1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无线电监测设施完好率</w:t>
            </w:r>
          </w:p>
        </w:tc>
        <w:tc>
          <w:tcPr>
            <w:tcW w:w="3430" w:type="dxa"/>
            <w:vAlign w:val="center"/>
          </w:tcPr>
          <w:p>
            <w:pPr>
              <w:pStyle w:val="12"/>
            </w:pPr>
            <w:r>
              <w:t>无线电监测设施完好率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满意度</w:t>
            </w:r>
          </w:p>
        </w:tc>
        <w:tc>
          <w:tcPr>
            <w:tcW w:w="3430" w:type="dxa"/>
            <w:vAlign w:val="center"/>
          </w:tcPr>
          <w:p>
            <w:pPr>
              <w:pStyle w:val="12"/>
            </w:pPr>
            <w:r>
              <w:t>社会公众零投诉；</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4" w:name="_Toc_4_4_0000000027"/>
      <w:r>
        <w:rPr>
          <w:rFonts w:hint="eastAsia" w:ascii="方正仿宋_GBK" w:hAnsi="方正仿宋_GBK" w:eastAsia="方正仿宋_GBK" w:cs="方正仿宋_GBK"/>
          <w:sz w:val="28"/>
          <w:lang w:val="en-US" w:eastAsia="zh-CN"/>
        </w:rPr>
        <w:t>5</w:t>
      </w:r>
      <w:r>
        <w:rPr>
          <w:rFonts w:ascii="方正仿宋_GBK" w:hAnsi="方正仿宋_GBK" w:eastAsia="方正仿宋_GBK" w:cs="方正仿宋_GBK"/>
          <w:sz w:val="28"/>
        </w:rPr>
        <w:t>.无线电专项监管-中央绩效目标表</w:t>
      </w:r>
      <w:bookmarkEnd w:id="4"/>
    </w:p>
    <w:tbl>
      <w:tblPr>
        <w:tblStyle w:val="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322206天津市无线电监测站</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无线电专项监管-中央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22.44</w:t>
            </w:r>
          </w:p>
        </w:tc>
        <w:tc>
          <w:tcPr>
            <w:tcW w:w="1587" w:type="dxa"/>
            <w:vAlign w:val="center"/>
          </w:tcPr>
          <w:p>
            <w:pPr>
              <w:pStyle w:val="13"/>
            </w:pPr>
            <w:r>
              <w:t>其中：财政    资金</w:t>
            </w:r>
          </w:p>
        </w:tc>
        <w:tc>
          <w:tcPr>
            <w:tcW w:w="1843" w:type="dxa"/>
            <w:vAlign w:val="center"/>
          </w:tcPr>
          <w:p>
            <w:pPr>
              <w:pStyle w:val="12"/>
            </w:pPr>
            <w:r>
              <w:t>22.44</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无线电专项监管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1.目标内容1：开展重大活动无线电保障、无线电干扰查处等专项监管工作</w:t>
            </w:r>
          </w:p>
        </w:tc>
      </w:tr>
    </w:tbl>
    <w:p>
      <w:pPr>
        <w:spacing w:line="2" w:lineRule="exact"/>
        <w:jc w:val="center"/>
      </w:pPr>
    </w:p>
    <w:tbl>
      <w:tblPr>
        <w:tblStyle w:val="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开展无线电重大活动保障不少于1次；</w:t>
            </w:r>
          </w:p>
        </w:tc>
        <w:tc>
          <w:tcPr>
            <w:tcW w:w="3430" w:type="dxa"/>
            <w:vAlign w:val="center"/>
          </w:tcPr>
          <w:p>
            <w:pPr>
              <w:pStyle w:val="12"/>
            </w:pPr>
            <w:r>
              <w:t>开展重点活动保障次数</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累计监测时长不少于15万站小时；</w:t>
            </w:r>
          </w:p>
        </w:tc>
        <w:tc>
          <w:tcPr>
            <w:tcW w:w="3430" w:type="dxa"/>
            <w:vAlign w:val="center"/>
          </w:tcPr>
          <w:p>
            <w:pPr>
              <w:pStyle w:val="12"/>
            </w:pPr>
            <w:r>
              <w:t>累计监测时长</w:t>
            </w:r>
          </w:p>
        </w:tc>
        <w:tc>
          <w:tcPr>
            <w:tcW w:w="2551" w:type="dxa"/>
            <w:vAlign w:val="center"/>
          </w:tcPr>
          <w:p>
            <w:pPr>
              <w:pStyle w:val="12"/>
            </w:pPr>
            <w:r>
              <w:t>≥15万站小时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开展考试保障不少于20次；</w:t>
            </w:r>
          </w:p>
        </w:tc>
        <w:tc>
          <w:tcPr>
            <w:tcW w:w="3430" w:type="dxa"/>
            <w:vAlign w:val="center"/>
          </w:tcPr>
          <w:p>
            <w:pPr>
              <w:pStyle w:val="12"/>
            </w:pPr>
            <w:r>
              <w:t>开展考试保障次数</w:t>
            </w:r>
          </w:p>
        </w:tc>
        <w:tc>
          <w:tcPr>
            <w:tcW w:w="2551" w:type="dxa"/>
            <w:vAlign w:val="center"/>
          </w:tcPr>
          <w:p>
            <w:pPr>
              <w:pStyle w:val="12"/>
            </w:pPr>
            <w:r>
              <w:t>≥20次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开展无线电监测和干扰查处不少于60次；</w:t>
            </w:r>
          </w:p>
        </w:tc>
        <w:tc>
          <w:tcPr>
            <w:tcW w:w="3430" w:type="dxa"/>
            <w:vAlign w:val="center"/>
          </w:tcPr>
          <w:p>
            <w:pPr>
              <w:pStyle w:val="12"/>
            </w:pPr>
            <w:r>
              <w:t>开展无线电监测和干扰查处次数</w:t>
            </w:r>
          </w:p>
        </w:tc>
        <w:tc>
          <w:tcPr>
            <w:tcW w:w="2551" w:type="dxa"/>
            <w:vAlign w:val="center"/>
          </w:tcPr>
          <w:p>
            <w:pPr>
              <w:pStyle w:val="12"/>
            </w:pPr>
            <w:r>
              <w:t>≥60次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开展监测技术演练1次；</w:t>
            </w:r>
          </w:p>
        </w:tc>
        <w:tc>
          <w:tcPr>
            <w:tcW w:w="3430" w:type="dxa"/>
            <w:vAlign w:val="center"/>
          </w:tcPr>
          <w:p>
            <w:pPr>
              <w:pStyle w:val="12"/>
            </w:pPr>
            <w:r>
              <w:t>开展监测技术演练次数；</w:t>
            </w:r>
          </w:p>
        </w:tc>
        <w:tc>
          <w:tcPr>
            <w:tcW w:w="2551" w:type="dxa"/>
            <w:vAlign w:val="center"/>
          </w:tcPr>
          <w:p>
            <w:pPr>
              <w:pStyle w:val="12"/>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开展培训及辅导4次；</w:t>
            </w:r>
          </w:p>
        </w:tc>
        <w:tc>
          <w:tcPr>
            <w:tcW w:w="3430" w:type="dxa"/>
            <w:vAlign w:val="center"/>
          </w:tcPr>
          <w:p>
            <w:pPr>
              <w:pStyle w:val="12"/>
            </w:pPr>
            <w:r>
              <w:t>开展培训及辅导次数；</w:t>
            </w:r>
          </w:p>
        </w:tc>
        <w:tc>
          <w:tcPr>
            <w:tcW w:w="2551" w:type="dxa"/>
            <w:vAlign w:val="center"/>
          </w:tcPr>
          <w:p>
            <w:pPr>
              <w:pStyle w:val="12"/>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 xml:space="preserve">开展课题研究1个。 </w:t>
            </w:r>
          </w:p>
        </w:tc>
        <w:tc>
          <w:tcPr>
            <w:tcW w:w="3430" w:type="dxa"/>
            <w:vAlign w:val="center"/>
          </w:tcPr>
          <w:p>
            <w:pPr>
              <w:pStyle w:val="12"/>
            </w:pPr>
            <w:r>
              <w:t>开展课题研究次数</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开展无线电发射设备检测不少于40次</w:t>
            </w:r>
          </w:p>
        </w:tc>
        <w:tc>
          <w:tcPr>
            <w:tcW w:w="3430" w:type="dxa"/>
            <w:vAlign w:val="center"/>
          </w:tcPr>
          <w:p>
            <w:pPr>
              <w:pStyle w:val="12"/>
            </w:pPr>
            <w:r>
              <w:t>开展开展无线电发射设备检测次数</w:t>
            </w:r>
          </w:p>
        </w:tc>
        <w:tc>
          <w:tcPr>
            <w:tcW w:w="2551" w:type="dxa"/>
            <w:vAlign w:val="center"/>
          </w:tcPr>
          <w:p>
            <w:pPr>
              <w:pStyle w:val="12"/>
            </w:pPr>
            <w:r>
              <w:t>≥40次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重大活动非法信号处理率100%；</w:t>
            </w:r>
          </w:p>
        </w:tc>
        <w:tc>
          <w:tcPr>
            <w:tcW w:w="3430" w:type="dxa"/>
            <w:vAlign w:val="center"/>
          </w:tcPr>
          <w:p>
            <w:pPr>
              <w:pStyle w:val="12"/>
            </w:pPr>
            <w:r>
              <w:t>重大活动非法信号处理率</w:t>
            </w:r>
          </w:p>
        </w:tc>
        <w:tc>
          <w:tcPr>
            <w:tcW w:w="2551" w:type="dxa"/>
            <w:vAlign w:val="center"/>
          </w:tcPr>
          <w:p>
            <w:pPr>
              <w:pStyle w:val="12"/>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民航/铁路干扰查处处理率100%；</w:t>
            </w:r>
          </w:p>
        </w:tc>
        <w:tc>
          <w:tcPr>
            <w:tcW w:w="3430" w:type="dxa"/>
            <w:vAlign w:val="center"/>
          </w:tcPr>
          <w:p>
            <w:pPr>
              <w:pStyle w:val="12"/>
            </w:pPr>
            <w:r>
              <w:t>民航/铁路干扰查处处理率</w:t>
            </w:r>
          </w:p>
        </w:tc>
        <w:tc>
          <w:tcPr>
            <w:tcW w:w="2551" w:type="dxa"/>
            <w:vAlign w:val="center"/>
          </w:tcPr>
          <w:p>
            <w:pPr>
              <w:pStyle w:val="12"/>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xml:space="preserve">干扰申诉处理率100%。                                     </w:t>
            </w:r>
          </w:p>
        </w:tc>
        <w:tc>
          <w:tcPr>
            <w:tcW w:w="3430" w:type="dxa"/>
            <w:vAlign w:val="center"/>
          </w:tcPr>
          <w:p>
            <w:pPr>
              <w:pStyle w:val="12"/>
            </w:pPr>
            <w:r>
              <w:t>干扰申诉处理率</w:t>
            </w:r>
          </w:p>
        </w:tc>
        <w:tc>
          <w:tcPr>
            <w:tcW w:w="2551" w:type="dxa"/>
            <w:vAlign w:val="center"/>
          </w:tcPr>
          <w:p>
            <w:pPr>
              <w:pStyle w:val="12"/>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xml:space="preserve"> 公益性检测任务委托方处理率100%。</w:t>
            </w:r>
          </w:p>
        </w:tc>
        <w:tc>
          <w:tcPr>
            <w:tcW w:w="3430" w:type="dxa"/>
            <w:vAlign w:val="center"/>
          </w:tcPr>
          <w:p>
            <w:pPr>
              <w:pStyle w:val="12"/>
            </w:pPr>
            <w:r>
              <w:t>公益性检测任务委托方处理率</w:t>
            </w:r>
          </w:p>
        </w:tc>
        <w:tc>
          <w:tcPr>
            <w:tcW w:w="2551" w:type="dxa"/>
            <w:vAlign w:val="center"/>
          </w:tcPr>
          <w:p>
            <w:pPr>
              <w:pStyle w:val="12"/>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重大活动保障时长</w:t>
            </w:r>
          </w:p>
        </w:tc>
        <w:tc>
          <w:tcPr>
            <w:tcW w:w="3430" w:type="dxa"/>
            <w:vAlign w:val="center"/>
          </w:tcPr>
          <w:p>
            <w:pPr>
              <w:pStyle w:val="12"/>
            </w:pPr>
            <w:r>
              <w:t>不低于活动时长</w:t>
            </w:r>
          </w:p>
        </w:tc>
        <w:tc>
          <w:tcPr>
            <w:tcW w:w="2551" w:type="dxa"/>
            <w:vAlign w:val="center"/>
          </w:tcPr>
          <w:p>
            <w:pPr>
              <w:pStyle w:val="12"/>
            </w:pPr>
            <w:r>
              <w:t>不低于活动时长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全年开展考试保障不少于20次</w:t>
            </w:r>
          </w:p>
        </w:tc>
        <w:tc>
          <w:tcPr>
            <w:tcW w:w="3430" w:type="dxa"/>
            <w:vAlign w:val="center"/>
          </w:tcPr>
          <w:p>
            <w:pPr>
              <w:pStyle w:val="12"/>
            </w:pPr>
            <w:r>
              <w:t>开展考试保障次数</w:t>
            </w:r>
          </w:p>
        </w:tc>
        <w:tc>
          <w:tcPr>
            <w:tcW w:w="2551" w:type="dxa"/>
            <w:vAlign w:val="center"/>
          </w:tcPr>
          <w:p>
            <w:pPr>
              <w:pStyle w:val="12"/>
            </w:pPr>
            <w:r>
              <w:t>≥20次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无线电专项监管费用</w:t>
            </w:r>
          </w:p>
        </w:tc>
        <w:tc>
          <w:tcPr>
            <w:tcW w:w="3430" w:type="dxa"/>
            <w:vAlign w:val="center"/>
          </w:tcPr>
          <w:p>
            <w:pPr>
              <w:pStyle w:val="12"/>
            </w:pPr>
            <w:r>
              <w:t>按照预算执行。</w:t>
            </w:r>
          </w:p>
        </w:tc>
        <w:tc>
          <w:tcPr>
            <w:tcW w:w="2551" w:type="dxa"/>
            <w:vAlign w:val="center"/>
          </w:tcPr>
          <w:p>
            <w:pPr>
              <w:pStyle w:val="12"/>
            </w:pPr>
            <w:r>
              <w:t>小于等于22.435000万元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促进当地经济发展</w:t>
            </w:r>
          </w:p>
        </w:tc>
        <w:tc>
          <w:tcPr>
            <w:tcW w:w="3430" w:type="dxa"/>
            <w:vAlign w:val="center"/>
          </w:tcPr>
          <w:p>
            <w:pPr>
              <w:pStyle w:val="12"/>
            </w:pPr>
            <w:r>
              <w:t>保障和协调全市无线电业务间频率使用，行政许可事项按时办结率100%，确保各类合法无线电业务正常开展，维护空中电波秩序，服务经济社会发展；</w:t>
            </w:r>
          </w:p>
        </w:tc>
        <w:tc>
          <w:tcPr>
            <w:tcW w:w="2551" w:type="dxa"/>
            <w:vAlign w:val="center"/>
          </w:tcPr>
          <w:p>
            <w:pPr>
              <w:pStyle w:val="12"/>
            </w:pPr>
            <w:r>
              <w:t>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人才队伍建设情况</w:t>
            </w:r>
          </w:p>
        </w:tc>
        <w:tc>
          <w:tcPr>
            <w:tcW w:w="3430" w:type="dxa"/>
            <w:vAlign w:val="center"/>
          </w:tcPr>
          <w:p>
            <w:pPr>
              <w:pStyle w:val="12"/>
            </w:pPr>
            <w:r>
              <w:t>加强政治理论学习，积极参加国家组织的各类培训；</w:t>
            </w:r>
          </w:p>
          <w:p>
            <w:pPr>
              <w:pStyle w:val="12"/>
            </w:pPr>
            <w:r>
              <w:t>组织全市进行无线电管理法规、监测、检测技术及管理体系标准培训；</w:t>
            </w:r>
          </w:p>
          <w:p>
            <w:pPr>
              <w:pStyle w:val="12"/>
            </w:pPr>
            <w:r>
              <w:t>组织全市重大活动保障和应急干扰查处技术演练不少于1次；</w:t>
            </w:r>
          </w:p>
          <w:p>
            <w:pPr>
              <w:pStyle w:val="12"/>
            </w:pPr>
            <w:r>
              <w:t>人均参加政治、法规、业务学习不少于50学时。</w:t>
            </w:r>
          </w:p>
        </w:tc>
        <w:tc>
          <w:tcPr>
            <w:tcW w:w="2551" w:type="dxa"/>
            <w:vAlign w:val="center"/>
          </w:tcPr>
          <w:p>
            <w:pPr>
              <w:pStyle w:val="12"/>
            </w:pPr>
            <w:r>
              <w:t>积极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资金使用整改情况</w:t>
            </w:r>
          </w:p>
        </w:tc>
        <w:tc>
          <w:tcPr>
            <w:tcW w:w="3430" w:type="dxa"/>
            <w:vAlign w:val="center"/>
          </w:tcPr>
          <w:p>
            <w:pPr>
              <w:pStyle w:val="12"/>
            </w:pPr>
            <w:r>
              <w:t>在资金使用监督检查（审计、绩效评价、专项检查）发现的问题能够整改落实。</w:t>
            </w:r>
          </w:p>
        </w:tc>
        <w:tc>
          <w:tcPr>
            <w:tcW w:w="2551" w:type="dxa"/>
            <w:vAlign w:val="center"/>
          </w:tcPr>
          <w:p>
            <w:pPr>
              <w:pStyle w:val="12"/>
            </w:pPr>
            <w:r>
              <w:t>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社会群众满意度</w:t>
            </w:r>
          </w:p>
        </w:tc>
        <w:tc>
          <w:tcPr>
            <w:tcW w:w="3430" w:type="dxa"/>
            <w:vAlign w:val="center"/>
          </w:tcPr>
          <w:p>
            <w:pPr>
              <w:pStyle w:val="12"/>
            </w:pPr>
            <w:r>
              <w:t>社会公众零投诉；</w:t>
            </w:r>
          </w:p>
          <w:p>
            <w:pPr>
              <w:pStyle w:val="12"/>
            </w:pPr>
            <w:r>
              <w:t>积极配合公安等相关部门，做好无线电安全保障工作。</w:t>
            </w:r>
          </w:p>
        </w:tc>
        <w:tc>
          <w:tcPr>
            <w:tcW w:w="2551" w:type="dxa"/>
            <w:vAlign w:val="center"/>
          </w:tcPr>
          <w:p>
            <w:pPr>
              <w:pStyle w:val="12"/>
            </w:pPr>
            <w:r>
              <w:t>≥0.95</w:t>
            </w:r>
          </w:p>
        </w:tc>
      </w:tr>
    </w:tbl>
    <w:p>
      <w:pPr>
        <w:sectPr>
          <w:pgSz w:w="11900" w:h="16840"/>
          <w:pgMar w:top="1984" w:right="1304" w:bottom="1134" w:left="1304" w:header="720" w:footer="720" w:gutter="0"/>
          <w:cols w:space="720" w:num="1"/>
        </w:sectPr>
      </w:pPr>
    </w:p>
    <w:p>
      <w:pPr>
        <w:jc w:val="center"/>
      </w:pPr>
    </w:p>
    <w:p>
      <w:pPr>
        <w:ind w:firstLine="560"/>
        <w:outlineLvl w:val="3"/>
      </w:pPr>
      <w:bookmarkStart w:id="5" w:name="_Toc_4_4_0000000028"/>
      <w:r>
        <w:rPr>
          <w:rFonts w:hint="eastAsia" w:ascii="方正仿宋_GBK" w:hAnsi="方正仿宋_GBK" w:eastAsia="方正仿宋_GBK" w:cs="方正仿宋_GBK"/>
          <w:sz w:val="28"/>
          <w:lang w:val="en-US" w:eastAsia="zh-CN"/>
        </w:rPr>
        <w:t>6</w:t>
      </w:r>
      <w:r>
        <w:rPr>
          <w:rFonts w:ascii="方正仿宋_GBK" w:hAnsi="方正仿宋_GBK" w:eastAsia="方正仿宋_GBK" w:cs="方正仿宋_GBK"/>
          <w:sz w:val="28"/>
        </w:rPr>
        <w:t>.专项监管及其他项目—中央绩效目标表</w:t>
      </w:r>
      <w:bookmarkEnd w:id="5"/>
    </w:p>
    <w:tbl>
      <w:tblPr>
        <w:tblStyle w:val="5"/>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1"/>
            </w:pPr>
            <w:r>
              <w:t>322206天津市无线电监测站</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90" w:type="dxa"/>
            <w:gridSpan w:val="6"/>
            <w:vAlign w:val="center"/>
          </w:tcPr>
          <w:p>
            <w:pPr>
              <w:pStyle w:val="12"/>
            </w:pPr>
            <w:r>
              <w:t>专项监管及其他项目—中央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77.00</w:t>
            </w:r>
          </w:p>
        </w:tc>
        <w:tc>
          <w:tcPr>
            <w:tcW w:w="1587" w:type="dxa"/>
            <w:vAlign w:val="center"/>
          </w:tcPr>
          <w:p>
            <w:pPr>
              <w:pStyle w:val="13"/>
            </w:pPr>
            <w:r>
              <w:t>其中：财政    资金</w:t>
            </w:r>
          </w:p>
        </w:tc>
        <w:tc>
          <w:tcPr>
            <w:tcW w:w="1843" w:type="dxa"/>
            <w:vAlign w:val="center"/>
          </w:tcPr>
          <w:p>
            <w:pPr>
              <w:pStyle w:val="12"/>
            </w:pPr>
            <w:r>
              <w:t>77.00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2"/>
            </w:pPr>
            <w:r>
              <w:t>专项监管及其他项目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90" w:type="dxa"/>
            <w:gridSpan w:val="6"/>
            <w:vAlign w:val="center"/>
          </w:tcPr>
          <w:p>
            <w:pPr>
              <w:pStyle w:val="12"/>
            </w:pPr>
            <w:r>
              <w:t>1.目标内容1： 2025年，天津市无线电管理经费资金用于开展重大活动无线电保障、无线电干扰查处等专项监管工作，包括做好无线电专业技术人员培训、无线电监管设备或技术研究、考试保障、无线电频率协调、无线电干扰查处、重大活动无线电安全保障等专项工作，加强无线电频率、台站的精细化管理，有力保障电磁空间安全有序，服务天津市经济社会发展。</w:t>
            </w:r>
            <w:r>
              <w:tab/>
            </w:r>
            <w:r>
              <w:tab/>
            </w:r>
            <w:r>
              <w:tab/>
            </w:r>
            <w:r>
              <w:tab/>
            </w:r>
            <w:r>
              <w:tab/>
            </w:r>
            <w:r>
              <w:tab/>
            </w:r>
          </w:p>
          <w:p>
            <w:pPr>
              <w:pStyle w:val="12"/>
            </w:pPr>
          </w:p>
        </w:tc>
      </w:tr>
    </w:tbl>
    <w:p>
      <w:pPr>
        <w:spacing w:line="2" w:lineRule="exact"/>
        <w:jc w:val="center"/>
      </w:pPr>
    </w:p>
    <w:tbl>
      <w:tblPr>
        <w:tblStyle w:val="5"/>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 xml:space="preserve">开展重大活动、频率协调、培训、民航铁路专项监测等无线电专项监管次数 </w:t>
            </w:r>
          </w:p>
        </w:tc>
        <w:tc>
          <w:tcPr>
            <w:tcW w:w="3430" w:type="dxa"/>
            <w:vAlign w:val="center"/>
          </w:tcPr>
          <w:p>
            <w:pPr>
              <w:pStyle w:val="12"/>
            </w:pPr>
            <w:r>
              <w:t xml:space="preserve">开展重大活动、频率协调、培训、民航铁路专项监测等无线电专项监管次数 </w:t>
            </w:r>
          </w:p>
        </w:tc>
        <w:tc>
          <w:tcPr>
            <w:tcW w:w="2551" w:type="dxa"/>
            <w:vAlign w:val="center"/>
          </w:tcPr>
          <w:p>
            <w:pPr>
              <w:pStyle w:val="12"/>
            </w:pPr>
            <w:r>
              <w:t>≥6次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开展考试无线电保障次数</w:t>
            </w:r>
          </w:p>
        </w:tc>
        <w:tc>
          <w:tcPr>
            <w:tcW w:w="3430" w:type="dxa"/>
            <w:vAlign w:val="center"/>
          </w:tcPr>
          <w:p>
            <w:pPr>
              <w:pStyle w:val="12"/>
            </w:pPr>
            <w:r>
              <w:t>开展考试无线电保障次数</w:t>
            </w:r>
          </w:p>
        </w:tc>
        <w:tc>
          <w:tcPr>
            <w:tcW w:w="2551" w:type="dxa"/>
            <w:vAlign w:val="center"/>
          </w:tcPr>
          <w:p>
            <w:pPr>
              <w:pStyle w:val="12"/>
            </w:pPr>
            <w:r>
              <w:t>≥8次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开展无线电监测技术演练次数</w:t>
            </w:r>
          </w:p>
        </w:tc>
        <w:tc>
          <w:tcPr>
            <w:tcW w:w="3430" w:type="dxa"/>
            <w:vAlign w:val="center"/>
          </w:tcPr>
          <w:p>
            <w:pPr>
              <w:pStyle w:val="12"/>
            </w:pPr>
            <w:r>
              <w:t>开展无线电监测技术演练次数</w:t>
            </w:r>
          </w:p>
        </w:tc>
        <w:tc>
          <w:tcPr>
            <w:tcW w:w="2551" w:type="dxa"/>
            <w:vAlign w:val="center"/>
          </w:tcPr>
          <w:p>
            <w:pPr>
              <w:pStyle w:val="12"/>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无线电干扰查处次数</w:t>
            </w:r>
          </w:p>
        </w:tc>
        <w:tc>
          <w:tcPr>
            <w:tcW w:w="3430" w:type="dxa"/>
            <w:vAlign w:val="center"/>
          </w:tcPr>
          <w:p>
            <w:pPr>
              <w:pStyle w:val="12"/>
            </w:pPr>
            <w:r>
              <w:t>无线电干扰查处次数</w:t>
            </w:r>
          </w:p>
        </w:tc>
        <w:tc>
          <w:tcPr>
            <w:tcW w:w="2551" w:type="dxa"/>
            <w:vAlign w:val="center"/>
          </w:tcPr>
          <w:p>
            <w:pPr>
              <w:pStyle w:val="12"/>
            </w:pPr>
            <w:r>
              <w:t>≥30次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“黑广播”“伪基站”查处</w:t>
            </w:r>
          </w:p>
        </w:tc>
        <w:tc>
          <w:tcPr>
            <w:tcW w:w="3430" w:type="dxa"/>
            <w:vAlign w:val="center"/>
          </w:tcPr>
          <w:p>
            <w:pPr>
              <w:pStyle w:val="12"/>
            </w:pPr>
            <w:r>
              <w:t>“黑广播”“伪基站”查处</w:t>
            </w:r>
          </w:p>
        </w:tc>
        <w:tc>
          <w:tcPr>
            <w:tcW w:w="2551" w:type="dxa"/>
            <w:vAlign w:val="center"/>
          </w:tcPr>
          <w:p>
            <w:pPr>
              <w:pStyle w:val="12"/>
            </w:pPr>
            <w:r>
              <w:t>≥5次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重大活动非法信号处理率</w:t>
            </w:r>
          </w:p>
        </w:tc>
        <w:tc>
          <w:tcPr>
            <w:tcW w:w="3430" w:type="dxa"/>
            <w:vAlign w:val="center"/>
          </w:tcPr>
          <w:p>
            <w:pPr>
              <w:pStyle w:val="12"/>
            </w:pPr>
            <w:r>
              <w:t>重大活动非法信号处理率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干扰查处处理</w:t>
            </w:r>
          </w:p>
        </w:tc>
        <w:tc>
          <w:tcPr>
            <w:tcW w:w="3430" w:type="dxa"/>
            <w:vAlign w:val="center"/>
          </w:tcPr>
          <w:p>
            <w:pPr>
              <w:pStyle w:val="12"/>
            </w:pPr>
            <w:r>
              <w:t>干扰查处处理率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设备维修响应时间</w:t>
            </w:r>
          </w:p>
        </w:tc>
        <w:tc>
          <w:tcPr>
            <w:tcW w:w="3430" w:type="dxa"/>
            <w:vAlign w:val="center"/>
          </w:tcPr>
          <w:p>
            <w:pPr>
              <w:pStyle w:val="12"/>
            </w:pPr>
            <w:r>
              <w:t>设备维修响应时间</w:t>
            </w:r>
          </w:p>
        </w:tc>
        <w:tc>
          <w:tcPr>
            <w:tcW w:w="2551" w:type="dxa"/>
            <w:vAlign w:val="center"/>
          </w:tcPr>
          <w:p>
            <w:pPr>
              <w:pStyle w:val="12"/>
            </w:pPr>
            <w:r>
              <w:t>&lt;48小时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保障时长</w:t>
            </w:r>
          </w:p>
        </w:tc>
        <w:tc>
          <w:tcPr>
            <w:tcW w:w="3430" w:type="dxa"/>
            <w:vAlign w:val="center"/>
          </w:tcPr>
          <w:p>
            <w:pPr>
              <w:pStyle w:val="12"/>
            </w:pPr>
            <w:r>
              <w:t>保障时长</w:t>
            </w:r>
          </w:p>
        </w:tc>
        <w:tc>
          <w:tcPr>
            <w:tcW w:w="2551" w:type="dxa"/>
            <w:vAlign w:val="center"/>
          </w:tcPr>
          <w:p>
            <w:pPr>
              <w:pStyle w:val="12"/>
            </w:pPr>
            <w:r>
              <w:t>不低于活动时长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无线电专项监管费用</w:t>
            </w:r>
          </w:p>
        </w:tc>
        <w:tc>
          <w:tcPr>
            <w:tcW w:w="3430" w:type="dxa"/>
            <w:vAlign w:val="center"/>
          </w:tcPr>
          <w:p>
            <w:pPr>
              <w:pStyle w:val="12"/>
            </w:pPr>
            <w:r>
              <w:t>无线电专项监管费用</w:t>
            </w:r>
          </w:p>
        </w:tc>
        <w:tc>
          <w:tcPr>
            <w:tcW w:w="2551" w:type="dxa"/>
            <w:vAlign w:val="center"/>
          </w:tcPr>
          <w:p>
            <w:pPr>
              <w:pStyle w:val="12"/>
            </w:pPr>
            <w:r>
              <w:t>≤77万元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促进当地经济发展</w:t>
            </w:r>
          </w:p>
        </w:tc>
        <w:tc>
          <w:tcPr>
            <w:tcW w:w="3430" w:type="dxa"/>
            <w:vAlign w:val="center"/>
          </w:tcPr>
          <w:p>
            <w:pPr>
              <w:pStyle w:val="12"/>
            </w:pPr>
            <w:r>
              <w:t>促进当地经济发展</w:t>
            </w:r>
          </w:p>
        </w:tc>
        <w:tc>
          <w:tcPr>
            <w:tcW w:w="2551" w:type="dxa"/>
            <w:vAlign w:val="center"/>
          </w:tcPr>
          <w:p>
            <w:pPr>
              <w:pStyle w:val="12"/>
            </w:pPr>
            <w:r>
              <w:t>促进当地经济发展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提高无线电安全保障能力</w:t>
            </w:r>
          </w:p>
        </w:tc>
        <w:tc>
          <w:tcPr>
            <w:tcW w:w="3430" w:type="dxa"/>
            <w:vAlign w:val="center"/>
          </w:tcPr>
          <w:p>
            <w:pPr>
              <w:pStyle w:val="12"/>
            </w:pPr>
            <w:r>
              <w:t>提高无线电安全保障能力</w:t>
            </w:r>
          </w:p>
        </w:tc>
        <w:tc>
          <w:tcPr>
            <w:tcW w:w="2551" w:type="dxa"/>
            <w:vAlign w:val="center"/>
          </w:tcPr>
          <w:p>
            <w:pPr>
              <w:pStyle w:val="12"/>
            </w:pPr>
            <w:r>
              <w:t>提高无线电安全保障能力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w:t>
            </w:r>
          </w:p>
        </w:tc>
        <w:tc>
          <w:tcPr>
            <w:tcW w:w="2551" w:type="dxa"/>
            <w:vAlign w:val="center"/>
          </w:tcPr>
          <w:p>
            <w:pPr>
              <w:pStyle w:val="12"/>
            </w:pPr>
            <w:r>
              <w:t>≥95%</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D5B"/>
    <w:rsid w:val="009A1FC7"/>
    <w:rsid w:val="00D20D5B"/>
    <w:rsid w:val="00FD78C1"/>
    <w:rsid w:val="351460AD"/>
    <w:rsid w:val="3C333C45"/>
    <w:rsid w:val="553349B3"/>
    <w:rsid w:val="7F795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4"/>
    <w:link w:val="3"/>
    <w:semiHidden/>
    <w:qFormat/>
    <w:uiPriority w:val="99"/>
    <w:rPr>
      <w:rFonts w:eastAsia="Times New Roman"/>
      <w:sz w:val="18"/>
      <w:szCs w:val="18"/>
      <w:lang w:eastAsia="uk-UA"/>
    </w:rPr>
  </w:style>
  <w:style w:type="character" w:customStyle="1" w:styleId="19">
    <w:name w:val="页脚 Char"/>
    <w:basedOn w:val="4"/>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6" Type="http://schemas.openxmlformats.org/officeDocument/2006/relationships/fontTable" Target="fontTable.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theme" Target="theme/theme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footer" Target="footer2.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1.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header" Target="head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2025-01-15T14:47:16Z</dcterms:created>
  <dcterms:modified xsi:type="dcterms:W3CDTF">2025-01-15T06:47:16Z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2025-01-15T14:47:17Z</dcterms:created>
  <dcterms:modified xsi:type="dcterms:W3CDTF">2025-01-15T06:47:17Z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2025-01-15T14:47:13Z</dcterms:created>
  <dcterms:modified xsi:type="dcterms:W3CDTF">2025-01-15T06:47:13Z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2025-01-15T14:47:13Z</dcterms:created>
  <dcterms:modified xsi:type="dcterms:W3CDTF">2025-01-15T06:47:13Z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2025-01-15T14:47:17Z</dcterms:created>
  <dcterms:modified xsi:type="dcterms:W3CDTF">2025-01-15T06:47:17Z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2025-01-15T14:47:18Z</dcterms:created>
  <dcterms:modified xsi:type="dcterms:W3CDTF">2025-01-15T06:47:18Z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2025-01-15T14:47:18Z</dcterms:created>
  <dcterms:modified xsi:type="dcterms:W3CDTF">2025-01-15T06:47:18Z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2025-01-15T14:47:19Z</dcterms:created>
  <dcterms:modified xsi:type="dcterms:W3CDTF">2025-01-15T06:47:19Z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2025-01-15T14:47:14Z</dcterms:created>
  <dcterms:modified xsi:type="dcterms:W3CDTF">2025-01-15T06:47:14Z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2025-01-15T14:47:15Z</dcterms:created>
  <dcterms:modified xsi:type="dcterms:W3CDTF">2025-01-15T06:47:15Z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2025-01-15T14:47:18Z</dcterms:created>
  <dcterms:modified xsi:type="dcterms:W3CDTF">2025-01-15T06:47:18Z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2025-01-15T14:47:13Z</dcterms:created>
  <dcterms:modified xsi:type="dcterms:W3CDTF">2025-01-15T06:47:13Z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2025-01-15T14:47:19Z</dcterms:created>
  <dcterms:modified xsi:type="dcterms:W3CDTF">2025-01-15T06:47:19Z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2025-01-15T14:47:14Z</dcterms:created>
  <dcterms:modified xsi:type="dcterms:W3CDTF">2025-01-15T06:47:14Z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2025-01-15T14:47:16Z</dcterms:created>
  <dcterms:modified xsi:type="dcterms:W3CDTF">2025-01-15T06:47:16Z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2025-01-15T14:47:17Z</dcterms:created>
  <dcterms:modified xsi:type="dcterms:W3CDTF">2025-01-15T06:47:17Z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2025-01-15T14:47:14Z</dcterms:created>
  <dcterms:modified xsi:type="dcterms:W3CDTF">2025-01-15T06:47:14Z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2025-01-15T14:47:15Z</dcterms:created>
  <dcterms:modified xsi:type="dcterms:W3CDTF">2025-01-15T06:47:15Z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2025-01-15T14:47:16Z</dcterms:created>
  <dcterms:modified xsi:type="dcterms:W3CDTF">2025-01-15T06:47:16Z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2025-01-15T14:47:17Z</dcterms:created>
  <dcterms:modified xsi:type="dcterms:W3CDTF">2025-01-15T06:47:17Z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2025-01-15T14:47:13Z</dcterms:created>
  <dcterms:modified xsi:type="dcterms:W3CDTF">2025-01-15T06:47:13Z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2025-01-15T14:47:15Z</dcterms:created>
  <dcterms:modified xsi:type="dcterms:W3CDTF">2025-01-15T06:47:15Z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2025-01-15T14:47:18Z</dcterms:created>
  <dcterms:modified xsi:type="dcterms:W3CDTF">2025-01-15T06:47:18Z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2025-01-15T14:47:19Z</dcterms:created>
  <dcterms:modified xsi:type="dcterms:W3CDTF">2025-01-15T06:47:19Z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2025-01-15T14:47:13Z</dcterms:created>
  <dcterms:modified xsi:type="dcterms:W3CDTF">2025-01-15T06:47:13Z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2025-01-15T14:47:14Z</dcterms:created>
  <dcterms:modified xsi:type="dcterms:W3CDTF">2025-01-15T06:47:14Z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2025-01-15T14:47:15Z</dcterms:created>
  <dcterms:modified xsi:type="dcterms:W3CDTF">2025-01-15T06:47:15Z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2025-01-15T14:47:16Z</dcterms:created>
  <dcterms:modified xsi:type="dcterms:W3CDTF">2025-01-15T06:47:16Z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2025-01-15T14:47:13Z</dcterms:created>
  <dcterms:modified xsi:type="dcterms:W3CDTF">2025-01-15T06:47:13Z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627FF6E-3933-4FC6-94D6-016523BABD1D}">
  <ds:schemaRefs/>
</ds:datastoreItem>
</file>

<file path=customXml/itemProps11.xml><?xml version="1.0" encoding="utf-8"?>
<ds:datastoreItem xmlns:ds="http://schemas.openxmlformats.org/officeDocument/2006/customXml" ds:itemID="{D400D43C-E491-4639-AFB8-633BCC7E1190}">
  <ds:schemaRefs/>
</ds:datastoreItem>
</file>

<file path=customXml/itemProps12.xml><?xml version="1.0" encoding="utf-8"?>
<ds:datastoreItem xmlns:ds="http://schemas.openxmlformats.org/officeDocument/2006/customXml" ds:itemID="{2BDE3C57-8B8B-46B3-A13E-3C84271E2515}">
  <ds:schemaRefs/>
</ds:datastoreItem>
</file>

<file path=customXml/itemProps13.xml><?xml version="1.0" encoding="utf-8"?>
<ds:datastoreItem xmlns:ds="http://schemas.openxmlformats.org/officeDocument/2006/customXml" ds:itemID="{F5723F4D-9056-4F0A-BB9D-F5279CA29F69}">
  <ds:schemaRefs/>
</ds:datastoreItem>
</file>

<file path=customXml/itemProps14.xml><?xml version="1.0" encoding="utf-8"?>
<ds:datastoreItem xmlns:ds="http://schemas.openxmlformats.org/officeDocument/2006/customXml" ds:itemID="{62E2A660-FB8E-4229-B30A-F8C92A45323D}">
  <ds:schemaRefs/>
</ds:datastoreItem>
</file>

<file path=customXml/itemProps15.xml><?xml version="1.0" encoding="utf-8"?>
<ds:datastoreItem xmlns:ds="http://schemas.openxmlformats.org/officeDocument/2006/customXml" ds:itemID="{F24FC65B-E044-4AD8-9365-E0A15EAD34DE}">
  <ds:schemaRefs/>
</ds:datastoreItem>
</file>

<file path=customXml/itemProps16.xml><?xml version="1.0" encoding="utf-8"?>
<ds:datastoreItem xmlns:ds="http://schemas.openxmlformats.org/officeDocument/2006/customXml" ds:itemID="{6CA34ADF-6E0F-4160-A614-FD3F5E0A87BE}">
  <ds:schemaRefs/>
</ds:datastoreItem>
</file>

<file path=customXml/itemProps17.xml><?xml version="1.0" encoding="utf-8"?>
<ds:datastoreItem xmlns:ds="http://schemas.openxmlformats.org/officeDocument/2006/customXml" ds:itemID="{EE398F03-DFC8-45B6-BF0E-45BC42FE657F}">
  <ds:schemaRefs/>
</ds:datastoreItem>
</file>

<file path=customXml/itemProps18.xml><?xml version="1.0" encoding="utf-8"?>
<ds:datastoreItem xmlns:ds="http://schemas.openxmlformats.org/officeDocument/2006/customXml" ds:itemID="{668EFF57-8453-478A-B58D-88743DB995F5}">
  <ds:schemaRefs/>
</ds:datastoreItem>
</file>

<file path=customXml/itemProps19.xml><?xml version="1.0" encoding="utf-8"?>
<ds:datastoreItem xmlns:ds="http://schemas.openxmlformats.org/officeDocument/2006/customXml" ds:itemID="{0CC52FC6-3B28-4A79-802B-D3F09C8A7BE7}">
  <ds:schemaRefs/>
</ds:datastoreItem>
</file>

<file path=customXml/itemProps2.xml><?xml version="1.0" encoding="utf-8"?>
<ds:datastoreItem xmlns:ds="http://schemas.openxmlformats.org/officeDocument/2006/customXml" ds:itemID="{35FD6A24-002B-4DD6-AA74-BE8D24A55F92}">
  <ds:schemaRefs/>
</ds:datastoreItem>
</file>

<file path=customXml/itemProps20.xml><?xml version="1.0" encoding="utf-8"?>
<ds:datastoreItem xmlns:ds="http://schemas.openxmlformats.org/officeDocument/2006/customXml" ds:itemID="{6918592C-5355-495E-812D-EF1C49655C82}">
  <ds:schemaRefs/>
</ds:datastoreItem>
</file>

<file path=customXml/itemProps21.xml><?xml version="1.0" encoding="utf-8"?>
<ds:datastoreItem xmlns:ds="http://schemas.openxmlformats.org/officeDocument/2006/customXml" ds:itemID="{DAA34F62-E434-4E41-8462-E94774310334}">
  <ds:schemaRefs/>
</ds:datastoreItem>
</file>

<file path=customXml/itemProps22.xml><?xml version="1.0" encoding="utf-8"?>
<ds:datastoreItem xmlns:ds="http://schemas.openxmlformats.org/officeDocument/2006/customXml" ds:itemID="{049E9820-C1D6-4C34-8ED0-D1684588593C}">
  <ds:schemaRefs/>
</ds:datastoreItem>
</file>

<file path=customXml/itemProps23.xml><?xml version="1.0" encoding="utf-8"?>
<ds:datastoreItem xmlns:ds="http://schemas.openxmlformats.org/officeDocument/2006/customXml" ds:itemID="{E16EBA09-7433-402D-8720-31038B7A6EC9}">
  <ds:schemaRefs/>
</ds:datastoreItem>
</file>

<file path=customXml/itemProps24.xml><?xml version="1.0" encoding="utf-8"?>
<ds:datastoreItem xmlns:ds="http://schemas.openxmlformats.org/officeDocument/2006/customXml" ds:itemID="{2BF7A221-C810-4C1B-99CE-3B69855DAED0}">
  <ds:schemaRefs/>
</ds:datastoreItem>
</file>

<file path=customXml/itemProps25.xml><?xml version="1.0" encoding="utf-8"?>
<ds:datastoreItem xmlns:ds="http://schemas.openxmlformats.org/officeDocument/2006/customXml" ds:itemID="{74A4F21E-9342-4B9E-8904-B16DAEC877A0}">
  <ds:schemaRefs/>
</ds:datastoreItem>
</file>

<file path=customXml/itemProps26.xml><?xml version="1.0" encoding="utf-8"?>
<ds:datastoreItem xmlns:ds="http://schemas.openxmlformats.org/officeDocument/2006/customXml" ds:itemID="{02B91314-A3D3-4953-AADA-4DC68B88A894}">
  <ds:schemaRefs/>
</ds:datastoreItem>
</file>

<file path=customXml/itemProps27.xml><?xml version="1.0" encoding="utf-8"?>
<ds:datastoreItem xmlns:ds="http://schemas.openxmlformats.org/officeDocument/2006/customXml" ds:itemID="{60CEA813-EA63-4D48-9051-E37FF1426267}">
  <ds:schemaRefs/>
</ds:datastoreItem>
</file>

<file path=customXml/itemProps28.xml><?xml version="1.0" encoding="utf-8"?>
<ds:datastoreItem xmlns:ds="http://schemas.openxmlformats.org/officeDocument/2006/customXml" ds:itemID="{B5D99338-060B-492F-B489-95F040E1172F}">
  <ds:schemaRefs/>
</ds:datastoreItem>
</file>

<file path=customXml/itemProps29.xml><?xml version="1.0" encoding="utf-8"?>
<ds:datastoreItem xmlns:ds="http://schemas.openxmlformats.org/officeDocument/2006/customXml" ds:itemID="{C503A8D5-C8A8-4715-B257-15DE940D2A7E}">
  <ds:schemaRefs/>
</ds:datastoreItem>
</file>

<file path=customXml/itemProps3.xml><?xml version="1.0" encoding="utf-8"?>
<ds:datastoreItem xmlns:ds="http://schemas.openxmlformats.org/officeDocument/2006/customXml" ds:itemID="{E57B1D60-6A46-47AB-9AF4-0B270F40EDA9}">
  <ds:schemaRefs/>
</ds:datastoreItem>
</file>

<file path=customXml/itemProps30.xml><?xml version="1.0" encoding="utf-8"?>
<ds:datastoreItem xmlns:ds="http://schemas.openxmlformats.org/officeDocument/2006/customXml" ds:itemID="{A40B2ED1-466B-4F54-B0E1-25F34E0F2B4B}">
  <ds:schemaRefs/>
</ds:datastoreItem>
</file>

<file path=customXml/itemProps31.xml><?xml version="1.0" encoding="utf-8"?>
<ds:datastoreItem xmlns:ds="http://schemas.openxmlformats.org/officeDocument/2006/customXml" ds:itemID="{ADB8BF64-023D-487F-84F5-CE59E6EFDE3E}">
  <ds:schemaRefs/>
</ds:datastoreItem>
</file>

<file path=customXml/itemProps32.xml><?xml version="1.0" encoding="utf-8"?>
<ds:datastoreItem xmlns:ds="http://schemas.openxmlformats.org/officeDocument/2006/customXml" ds:itemID="{4EC25EAA-49FA-4694-9C3D-85534AB4411A}">
  <ds:schemaRefs/>
</ds:datastoreItem>
</file>

<file path=customXml/itemProps33.xml><?xml version="1.0" encoding="utf-8"?>
<ds:datastoreItem xmlns:ds="http://schemas.openxmlformats.org/officeDocument/2006/customXml" ds:itemID="{A3FEA759-3AE8-4AAF-8DD8-01B74B100BE5}">
  <ds:schemaRefs/>
</ds:datastoreItem>
</file>

<file path=customXml/itemProps34.xml><?xml version="1.0" encoding="utf-8"?>
<ds:datastoreItem xmlns:ds="http://schemas.openxmlformats.org/officeDocument/2006/customXml" ds:itemID="{A1C134D9-A6CA-438D-840A-B897F3812F8C}">
  <ds:schemaRefs/>
</ds:datastoreItem>
</file>

<file path=customXml/itemProps35.xml><?xml version="1.0" encoding="utf-8"?>
<ds:datastoreItem xmlns:ds="http://schemas.openxmlformats.org/officeDocument/2006/customXml" ds:itemID="{0CD86E04-9FC2-4761-8B48-CB6A42160EF6}">
  <ds:schemaRefs/>
</ds:datastoreItem>
</file>

<file path=customXml/itemProps36.xml><?xml version="1.0" encoding="utf-8"?>
<ds:datastoreItem xmlns:ds="http://schemas.openxmlformats.org/officeDocument/2006/customXml" ds:itemID="{C4964274-216B-45C7-937A-B812075C9E4B}">
  <ds:schemaRefs/>
</ds:datastoreItem>
</file>

<file path=customXml/itemProps37.xml><?xml version="1.0" encoding="utf-8"?>
<ds:datastoreItem xmlns:ds="http://schemas.openxmlformats.org/officeDocument/2006/customXml" ds:itemID="{6EB566D2-0D72-42B4-8122-8096B435D358}">
  <ds:schemaRefs/>
</ds:datastoreItem>
</file>

<file path=customXml/itemProps38.xml><?xml version="1.0" encoding="utf-8"?>
<ds:datastoreItem xmlns:ds="http://schemas.openxmlformats.org/officeDocument/2006/customXml" ds:itemID="{2969F103-6469-427D-9E7C-48B15B849016}">
  <ds:schemaRefs/>
</ds:datastoreItem>
</file>

<file path=customXml/itemProps39.xml><?xml version="1.0" encoding="utf-8"?>
<ds:datastoreItem xmlns:ds="http://schemas.openxmlformats.org/officeDocument/2006/customXml" ds:itemID="{4021656E-1F78-4A9D-90DA-78680924253B}">
  <ds:schemaRefs/>
</ds:datastoreItem>
</file>

<file path=customXml/itemProps4.xml><?xml version="1.0" encoding="utf-8"?>
<ds:datastoreItem xmlns:ds="http://schemas.openxmlformats.org/officeDocument/2006/customXml" ds:itemID="{C4A4F2EF-D6E4-4539-BCB1-FAF93F67D6A5}">
  <ds:schemaRefs/>
</ds:datastoreItem>
</file>

<file path=customXml/itemProps40.xml><?xml version="1.0" encoding="utf-8"?>
<ds:datastoreItem xmlns:ds="http://schemas.openxmlformats.org/officeDocument/2006/customXml" ds:itemID="{4CDC6DFA-9EEC-42DE-93F1-79087E6F228F}">
  <ds:schemaRefs/>
</ds:datastoreItem>
</file>

<file path=customXml/itemProps41.xml><?xml version="1.0" encoding="utf-8"?>
<ds:datastoreItem xmlns:ds="http://schemas.openxmlformats.org/officeDocument/2006/customXml" ds:itemID="{A3A55031-5341-4D72-ACFB-EFC9FF743732}">
  <ds:schemaRefs/>
</ds:datastoreItem>
</file>

<file path=customXml/itemProps42.xml><?xml version="1.0" encoding="utf-8"?>
<ds:datastoreItem xmlns:ds="http://schemas.openxmlformats.org/officeDocument/2006/customXml" ds:itemID="{13C7577F-7E92-4741-9C8C-6123AD9E5F49}">
  <ds:schemaRefs/>
</ds:datastoreItem>
</file>

<file path=customXml/itemProps43.xml><?xml version="1.0" encoding="utf-8"?>
<ds:datastoreItem xmlns:ds="http://schemas.openxmlformats.org/officeDocument/2006/customXml" ds:itemID="{B7A57624-BE18-44AB-9152-E276A9AB52B3}">
  <ds:schemaRefs/>
</ds:datastoreItem>
</file>

<file path=customXml/itemProps44.xml><?xml version="1.0" encoding="utf-8"?>
<ds:datastoreItem xmlns:ds="http://schemas.openxmlformats.org/officeDocument/2006/customXml" ds:itemID="{981E1444-814B-4E93-8A29-8F4B9E4807DF}">
  <ds:schemaRefs/>
</ds:datastoreItem>
</file>

<file path=customXml/itemProps45.xml><?xml version="1.0" encoding="utf-8"?>
<ds:datastoreItem xmlns:ds="http://schemas.openxmlformats.org/officeDocument/2006/customXml" ds:itemID="{187F379A-E2FB-4BAC-8367-03C6C7379698}">
  <ds:schemaRefs/>
</ds:datastoreItem>
</file>

<file path=customXml/itemProps46.xml><?xml version="1.0" encoding="utf-8"?>
<ds:datastoreItem xmlns:ds="http://schemas.openxmlformats.org/officeDocument/2006/customXml" ds:itemID="{7C6571AE-B85B-4A18-824B-9BDA12DFE971}">
  <ds:schemaRefs/>
</ds:datastoreItem>
</file>

<file path=customXml/itemProps47.xml><?xml version="1.0" encoding="utf-8"?>
<ds:datastoreItem xmlns:ds="http://schemas.openxmlformats.org/officeDocument/2006/customXml" ds:itemID="{FBE68F2E-D188-497C-A752-70A6E6B59AD5}">
  <ds:schemaRefs/>
</ds:datastoreItem>
</file>

<file path=customXml/itemProps48.xml><?xml version="1.0" encoding="utf-8"?>
<ds:datastoreItem xmlns:ds="http://schemas.openxmlformats.org/officeDocument/2006/customXml" ds:itemID="{5BE47B2F-8FB4-48F9-8B54-0BE8FD12E3E4}">
  <ds:schemaRefs/>
</ds:datastoreItem>
</file>

<file path=customXml/itemProps49.xml><?xml version="1.0" encoding="utf-8"?>
<ds:datastoreItem xmlns:ds="http://schemas.openxmlformats.org/officeDocument/2006/customXml" ds:itemID="{9BCB56DC-8435-469C-A6A1-3605362C77DE}">
  <ds:schemaRefs/>
</ds:datastoreItem>
</file>

<file path=customXml/itemProps5.xml><?xml version="1.0" encoding="utf-8"?>
<ds:datastoreItem xmlns:ds="http://schemas.openxmlformats.org/officeDocument/2006/customXml" ds:itemID="{5FC774E5-A72E-4032-9FD1-949B4641EC3C}">
  <ds:schemaRefs/>
</ds:datastoreItem>
</file>

<file path=customXml/itemProps50.xml><?xml version="1.0" encoding="utf-8"?>
<ds:datastoreItem xmlns:ds="http://schemas.openxmlformats.org/officeDocument/2006/customXml" ds:itemID="{B9680AB9-522C-4983-9AA0-CA147F74267B}">
  <ds:schemaRefs/>
</ds:datastoreItem>
</file>

<file path=customXml/itemProps51.xml><?xml version="1.0" encoding="utf-8"?>
<ds:datastoreItem xmlns:ds="http://schemas.openxmlformats.org/officeDocument/2006/customXml" ds:itemID="{8FBFFED0-F122-49C9-B461-C0CE51DBD157}">
  <ds:schemaRefs/>
</ds:datastoreItem>
</file>

<file path=customXml/itemProps52.xml><?xml version="1.0" encoding="utf-8"?>
<ds:datastoreItem xmlns:ds="http://schemas.openxmlformats.org/officeDocument/2006/customXml" ds:itemID="{8206569F-E962-4D1E-A201-0817E985A233}">
  <ds:schemaRefs/>
</ds:datastoreItem>
</file>

<file path=customXml/itemProps53.xml><?xml version="1.0" encoding="utf-8"?>
<ds:datastoreItem xmlns:ds="http://schemas.openxmlformats.org/officeDocument/2006/customXml" ds:itemID="{854337AC-9781-40DA-A75C-46046AEC579E}">
  <ds:schemaRefs/>
</ds:datastoreItem>
</file>

<file path=customXml/itemProps54.xml><?xml version="1.0" encoding="utf-8"?>
<ds:datastoreItem xmlns:ds="http://schemas.openxmlformats.org/officeDocument/2006/customXml" ds:itemID="{70340B64-CA1C-4131-A214-725F3F972ADE}">
  <ds:schemaRefs/>
</ds:datastoreItem>
</file>

<file path=customXml/itemProps55.xml><?xml version="1.0" encoding="utf-8"?>
<ds:datastoreItem xmlns:ds="http://schemas.openxmlformats.org/officeDocument/2006/customXml" ds:itemID="{8725F28A-A573-436B-98B5-34557E147AB6}">
  <ds:schemaRefs/>
</ds:datastoreItem>
</file>

<file path=customXml/itemProps56.xml><?xml version="1.0" encoding="utf-8"?>
<ds:datastoreItem xmlns:ds="http://schemas.openxmlformats.org/officeDocument/2006/customXml" ds:itemID="{573FE0A3-3663-4F74-A156-0D1D09A7A257}">
  <ds:schemaRefs/>
</ds:datastoreItem>
</file>

<file path=customXml/itemProps57.xml><?xml version="1.0" encoding="utf-8"?>
<ds:datastoreItem xmlns:ds="http://schemas.openxmlformats.org/officeDocument/2006/customXml" ds:itemID="{2B54F626-7CEA-4758-919E-F2CC58D5BFF3}">
  <ds:schemaRefs/>
</ds:datastoreItem>
</file>

<file path=customXml/itemProps58.xml><?xml version="1.0" encoding="utf-8"?>
<ds:datastoreItem xmlns:ds="http://schemas.openxmlformats.org/officeDocument/2006/customXml" ds:itemID="{3831AABA-132B-48E0-B637-74B290305354}">
  <ds:schemaRefs/>
</ds:datastoreItem>
</file>

<file path=customXml/itemProps59.xml><?xml version="1.0" encoding="utf-8"?>
<ds:datastoreItem xmlns:ds="http://schemas.openxmlformats.org/officeDocument/2006/customXml" ds:itemID="{1E6F3A73-9F8D-4AE8-A5BD-3EC0CC4920D1}">
  <ds:schemaRefs/>
</ds:datastoreItem>
</file>

<file path=customXml/itemProps6.xml><?xml version="1.0" encoding="utf-8"?>
<ds:datastoreItem xmlns:ds="http://schemas.openxmlformats.org/officeDocument/2006/customXml" ds:itemID="{592D51D8-1D7C-4617-9C4E-532050A88BAC}">
  <ds:schemaRefs/>
</ds:datastoreItem>
</file>

<file path=customXml/itemProps7.xml><?xml version="1.0" encoding="utf-8"?>
<ds:datastoreItem xmlns:ds="http://schemas.openxmlformats.org/officeDocument/2006/customXml" ds:itemID="{1648A709-7E8E-42A2-82D2-6E13BBB2A830}">
  <ds:schemaRefs/>
</ds:datastoreItem>
</file>

<file path=customXml/itemProps8.xml><?xml version="1.0" encoding="utf-8"?>
<ds:datastoreItem xmlns:ds="http://schemas.openxmlformats.org/officeDocument/2006/customXml" ds:itemID="{5C786171-C7A1-48AB-958C-3DA291CC3A75}">
  <ds:schemaRefs/>
</ds:datastoreItem>
</file>

<file path=customXml/itemProps9.xml><?xml version="1.0" encoding="utf-8"?>
<ds:datastoreItem xmlns:ds="http://schemas.openxmlformats.org/officeDocument/2006/customXml" ds:itemID="{8C81D0AF-049E-473B-A5D7-B289DF7B1770}">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34</Pages>
  <Words>2581</Words>
  <Characters>14716</Characters>
  <Lines>122</Lines>
  <Paragraphs>34</Paragraphs>
  <TotalTime>3</TotalTime>
  <ScaleCrop>false</ScaleCrop>
  <LinksUpToDate>false</LinksUpToDate>
  <CharactersWithSpaces>17263</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2025-01-15T14:47:00Z</dcterms:created>
  <dc:creator>hp</dc:creator>
  <cp:lastModifiedBy>天津市工业和信息化局</cp:lastModifiedBy>
  <dcterms:modified xsi:type="dcterms:W3CDTF">2025-02-18T05:34:10Z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