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9B40E">
      <w:pPr>
        <w:widowControl w:val="0"/>
        <w:spacing w:before="0" w:line="550" w:lineRule="exact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津工信中小企服〔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〕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2号</w:t>
      </w: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1904F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中小企业数字化转型城市试点中小企业</w:t>
      </w:r>
    </w:p>
    <w:p w14:paraId="4640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开展数字化转型项目建设报告</w:t>
      </w:r>
    </w:p>
    <w:p w14:paraId="54D52A22">
      <w:pPr>
        <w:widowControl w:val="0"/>
        <w:spacing w:before="100" w:line="550" w:lineRule="exact"/>
        <w:ind w:firstLine="622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一、项目基本情况表</w:t>
      </w:r>
    </w:p>
    <w:tbl>
      <w:tblPr>
        <w:tblStyle w:val="8"/>
        <w:tblW w:w="8967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779"/>
        <w:gridCol w:w="1012"/>
        <w:gridCol w:w="1557"/>
      </w:tblGrid>
      <w:tr w14:paraId="0571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19" w:type="dxa"/>
            <w:vAlign w:val="center"/>
          </w:tcPr>
          <w:p w14:paraId="7811DE6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7348" w:type="dxa"/>
            <w:gridSpan w:val="3"/>
            <w:vAlign w:val="center"/>
          </w:tcPr>
          <w:p w14:paraId="2A04C9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85" w:right="0" w:firstLine="44" w:firstLineChars="19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465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Align w:val="center"/>
          </w:tcPr>
          <w:p w14:paraId="4F29F043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企业性质</w:t>
            </w:r>
          </w:p>
        </w:tc>
        <w:tc>
          <w:tcPr>
            <w:tcW w:w="7348" w:type="dxa"/>
            <w:gridSpan w:val="3"/>
            <w:vAlign w:val="center"/>
          </w:tcPr>
          <w:p w14:paraId="411D50F1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□国有      □民营      □外资      □混合所有制    □其他</w:t>
            </w:r>
          </w:p>
        </w:tc>
      </w:tr>
      <w:tr w14:paraId="1A5E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Merge w:val="restart"/>
            <w:vAlign w:val="center"/>
          </w:tcPr>
          <w:p w14:paraId="15E56F68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企业规模</w:t>
            </w:r>
          </w:p>
        </w:tc>
        <w:tc>
          <w:tcPr>
            <w:tcW w:w="7348" w:type="dxa"/>
            <w:gridSpan w:val="3"/>
            <w:vAlign w:val="center"/>
          </w:tcPr>
          <w:p w14:paraId="1A3E78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□中型企业    □小型企业    □微型企业</w:t>
            </w:r>
          </w:p>
          <w:p w14:paraId="6444E78C">
            <w:pPr>
              <w:keepNext w:val="0"/>
              <w:keepLines w:val="0"/>
              <w:widowControl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10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（中小企业规模类型自测：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"https://baosong.miit.gov.cn/ScaleTest"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https://baosong.miit.gov.cn/ScaleTest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34B2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Merge w:val="continue"/>
            <w:vAlign w:val="center"/>
          </w:tcPr>
          <w:p w14:paraId="79FD302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48" w:type="dxa"/>
            <w:gridSpan w:val="3"/>
            <w:vAlign w:val="center"/>
          </w:tcPr>
          <w:p w14:paraId="2B583D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□规模以上企业          □规模以下企业</w:t>
            </w:r>
          </w:p>
        </w:tc>
      </w:tr>
      <w:tr w14:paraId="7223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Align w:val="center"/>
          </w:tcPr>
          <w:p w14:paraId="2E14D0E3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优质中小企业情况</w:t>
            </w:r>
          </w:p>
        </w:tc>
        <w:tc>
          <w:tcPr>
            <w:tcW w:w="7348" w:type="dxa"/>
            <w:gridSpan w:val="3"/>
            <w:vAlign w:val="center"/>
          </w:tcPr>
          <w:p w14:paraId="7E066E47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无</w:t>
            </w:r>
          </w:p>
          <w:p w14:paraId="5D79948A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创新型中小企业</w:t>
            </w:r>
          </w:p>
          <w:p w14:paraId="75EA1012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专精特新中小企业              </w:t>
            </w:r>
          </w:p>
          <w:p w14:paraId="58B19DF1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专精特新“小巨人”企业            </w:t>
            </w:r>
          </w:p>
        </w:tc>
      </w:tr>
      <w:tr w14:paraId="1851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Align w:val="center"/>
          </w:tcPr>
          <w:p w14:paraId="03707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人均营业收入（万元）</w:t>
            </w:r>
          </w:p>
        </w:tc>
        <w:tc>
          <w:tcPr>
            <w:tcW w:w="7348" w:type="dxa"/>
            <w:gridSpan w:val="3"/>
            <w:vAlign w:val="center"/>
          </w:tcPr>
          <w:p w14:paraId="5CA786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580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 w14:paraId="06712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已有数字化转型投入（万元）</w:t>
            </w:r>
          </w:p>
        </w:tc>
        <w:tc>
          <w:tcPr>
            <w:tcW w:w="7348" w:type="dxa"/>
            <w:gridSpan w:val="3"/>
            <w:vAlign w:val="center"/>
          </w:tcPr>
          <w:p w14:paraId="02375C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7B60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Align w:val="center"/>
          </w:tcPr>
          <w:p w14:paraId="2244DDFE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348" w:type="dxa"/>
            <w:gridSpan w:val="3"/>
            <w:vAlign w:val="center"/>
          </w:tcPr>
          <w:p w14:paraId="3D5ED25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数字化转型项目</w:t>
            </w:r>
          </w:p>
        </w:tc>
      </w:tr>
      <w:tr w14:paraId="205D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Merge w:val="restart"/>
            <w:vAlign w:val="center"/>
          </w:tcPr>
          <w:p w14:paraId="496BB29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数字化转型项目需求</w:t>
            </w:r>
          </w:p>
        </w:tc>
        <w:tc>
          <w:tcPr>
            <w:tcW w:w="7348" w:type="dxa"/>
            <w:gridSpan w:val="3"/>
            <w:vAlign w:val="center"/>
          </w:tcPr>
          <w:p w14:paraId="410EA7C4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生产过程数字化面临需求（逐条列出）</w:t>
            </w:r>
          </w:p>
        </w:tc>
      </w:tr>
      <w:tr w14:paraId="128A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Merge w:val="continue"/>
            <w:vAlign w:val="center"/>
          </w:tcPr>
          <w:p w14:paraId="28496E75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48" w:type="dxa"/>
            <w:gridSpan w:val="3"/>
            <w:vAlign w:val="center"/>
          </w:tcPr>
          <w:p w14:paraId="0067A93B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产品生命周期数字化面临需求（逐条列出）</w:t>
            </w:r>
          </w:p>
        </w:tc>
      </w:tr>
      <w:tr w14:paraId="3137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Merge w:val="continue"/>
            <w:vAlign w:val="center"/>
          </w:tcPr>
          <w:p w14:paraId="59C1090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48" w:type="dxa"/>
            <w:gridSpan w:val="3"/>
            <w:vAlign w:val="center"/>
          </w:tcPr>
          <w:p w14:paraId="5C252923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产业链供应链数字化面临需求（逐条列出）</w:t>
            </w:r>
          </w:p>
        </w:tc>
      </w:tr>
      <w:tr w14:paraId="1325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19" w:type="dxa"/>
            <w:vMerge w:val="continue"/>
            <w:vAlign w:val="center"/>
          </w:tcPr>
          <w:p w14:paraId="46D63435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48" w:type="dxa"/>
            <w:gridSpan w:val="3"/>
            <w:vAlign w:val="center"/>
          </w:tcPr>
          <w:p w14:paraId="3AC19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决策管理数字化面临需求（逐条列出）</w:t>
            </w:r>
          </w:p>
        </w:tc>
      </w:tr>
      <w:tr w14:paraId="6D5B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19" w:type="dxa"/>
            <w:vMerge w:val="continue"/>
            <w:vAlign w:val="center"/>
          </w:tcPr>
          <w:p w14:paraId="6534AE15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48" w:type="dxa"/>
            <w:gridSpan w:val="3"/>
            <w:vAlign w:val="center"/>
          </w:tcPr>
          <w:p w14:paraId="2A262C01">
            <w:pPr>
              <w:keepNext w:val="0"/>
              <w:keepLines w:val="0"/>
              <w:suppressLineNumbers w:val="0"/>
              <w:tabs>
                <w:tab w:val="right" w:leader="dot" w:pos="8296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其他需求（逐条列出）</w:t>
            </w:r>
          </w:p>
        </w:tc>
      </w:tr>
      <w:tr w14:paraId="19CA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9" w:type="dxa"/>
            <w:vAlign w:val="center"/>
          </w:tcPr>
          <w:p w14:paraId="14C813CE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项目实施后达到数字化水平指标</w:t>
            </w:r>
          </w:p>
        </w:tc>
        <w:tc>
          <w:tcPr>
            <w:tcW w:w="7348" w:type="dxa"/>
            <w:gridSpan w:val="3"/>
            <w:vAlign w:val="center"/>
          </w:tcPr>
          <w:p w14:paraId="62C6EBEF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三级□四级</w:t>
            </w:r>
          </w:p>
          <w:p w14:paraId="5874F118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（填写项目完成后，按照《中小企业数字化水平评测指标（202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年版）》，经第三方机构按照《中小企业数字化水平评测指标（202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年版）》进行现场评估达到）</w:t>
            </w:r>
          </w:p>
        </w:tc>
      </w:tr>
      <w:tr w14:paraId="55F2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19" w:type="dxa"/>
            <w:vAlign w:val="center"/>
          </w:tcPr>
          <w:p w14:paraId="470EA17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数字化转型项目内容介绍</w:t>
            </w:r>
          </w:p>
        </w:tc>
        <w:tc>
          <w:tcPr>
            <w:tcW w:w="7348" w:type="dxa"/>
            <w:gridSpan w:val="3"/>
            <w:vAlign w:val="center"/>
          </w:tcPr>
          <w:p w14:paraId="38E9C0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若有多项，请逐项列出。</w:t>
            </w:r>
          </w:p>
        </w:tc>
      </w:tr>
      <w:tr w14:paraId="3FF4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0E8756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云应用情况</w:t>
            </w:r>
          </w:p>
        </w:tc>
        <w:tc>
          <w:tcPr>
            <w:tcW w:w="7348" w:type="dxa"/>
            <w:gridSpan w:val="3"/>
            <w:vAlign w:val="center"/>
          </w:tcPr>
          <w:p w14:paraId="30CA86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□公有云：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 xml:space="preserve">         □私有云：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  <w:u w:val="single"/>
              </w:rPr>
              <w:t xml:space="preserve">                </w:t>
            </w:r>
          </w:p>
          <w:p w14:paraId="0981DD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spacing w:before="0" w:beforeAutospacing="0" w:after="0" w:afterAutospacing="0" w:line="300" w:lineRule="exact"/>
              <w:ind w:left="0" w:right="0"/>
              <w:textAlignment w:val="baseline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□混合云：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 xml:space="preserve">         □未上云</w:t>
            </w:r>
          </w:p>
        </w:tc>
      </w:tr>
      <w:tr w14:paraId="5E5C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1231BE35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项目预计完成时间</w:t>
            </w:r>
          </w:p>
        </w:tc>
        <w:tc>
          <w:tcPr>
            <w:tcW w:w="7348" w:type="dxa"/>
            <w:gridSpan w:val="3"/>
            <w:vAlign w:val="center"/>
          </w:tcPr>
          <w:p w14:paraId="606A770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 w:firstLine="1617" w:firstLineChars="7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月</w:t>
            </w:r>
          </w:p>
        </w:tc>
      </w:tr>
      <w:tr w14:paraId="0F5F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13299E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项目计划投资总额（万元）</w:t>
            </w:r>
          </w:p>
        </w:tc>
        <w:tc>
          <w:tcPr>
            <w:tcW w:w="7348" w:type="dxa"/>
            <w:gridSpan w:val="3"/>
            <w:vAlign w:val="center"/>
          </w:tcPr>
          <w:p w14:paraId="7878ED23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52EC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7D69E3A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项目技术指标</w:t>
            </w:r>
          </w:p>
        </w:tc>
        <w:tc>
          <w:tcPr>
            <w:tcW w:w="7348" w:type="dxa"/>
            <w:gridSpan w:val="3"/>
            <w:vAlign w:val="center"/>
          </w:tcPr>
          <w:p w14:paraId="0E466B9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填写项目完成后，在数字化设备联网率、关键工序数控化率、研制周期缩短率、设备综合利用提升率、库存提升周转率等情况，关键业务环节软件获取数据资源展示应用覆盖情况，网络安全情况等方面量化指标）</w:t>
            </w:r>
          </w:p>
        </w:tc>
      </w:tr>
      <w:tr w14:paraId="4EA6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49E0FE18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项目效益指标</w:t>
            </w:r>
          </w:p>
        </w:tc>
        <w:tc>
          <w:tcPr>
            <w:tcW w:w="7348" w:type="dxa"/>
            <w:gridSpan w:val="3"/>
            <w:vAlign w:val="center"/>
          </w:tcPr>
          <w:p w14:paraId="73DA8EA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（填写项目完成后，在提升生产经营效率、提升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产品合格率、提升人均营业收入、降低每百元营业收入中成本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等方面量化指标）</w:t>
            </w:r>
          </w:p>
        </w:tc>
      </w:tr>
      <w:tr w14:paraId="7C8F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restart"/>
            <w:vAlign w:val="center"/>
          </w:tcPr>
          <w:p w14:paraId="7AC49CEE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项目预计</w:t>
            </w:r>
          </w:p>
          <w:p w14:paraId="4C10F09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成效</w:t>
            </w:r>
          </w:p>
        </w:tc>
        <w:tc>
          <w:tcPr>
            <w:tcW w:w="4779" w:type="dxa"/>
            <w:vAlign w:val="center"/>
          </w:tcPr>
          <w:p w14:paraId="4D9FA34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改造阶段</w:t>
            </w:r>
          </w:p>
        </w:tc>
        <w:tc>
          <w:tcPr>
            <w:tcW w:w="1012" w:type="dxa"/>
            <w:vAlign w:val="center"/>
          </w:tcPr>
          <w:p w14:paraId="5BB4A8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改造前</w:t>
            </w:r>
          </w:p>
        </w:tc>
        <w:tc>
          <w:tcPr>
            <w:tcW w:w="1557" w:type="dxa"/>
            <w:vAlign w:val="center"/>
          </w:tcPr>
          <w:p w14:paraId="298F14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0"/>
                <w:sz w:val="24"/>
                <w:highlight w:val="none"/>
              </w:rPr>
              <w:t>改造后</w:t>
            </w:r>
          </w:p>
        </w:tc>
      </w:tr>
      <w:tr w14:paraId="5DCB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12117E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13A61DB9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数字化水平等级</w:t>
            </w:r>
          </w:p>
        </w:tc>
        <w:tc>
          <w:tcPr>
            <w:tcW w:w="1012" w:type="dxa"/>
            <w:vAlign w:val="center"/>
          </w:tcPr>
          <w:p w14:paraId="6698BEBE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4A8F302F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AFD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7D9E83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1289C15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创新方面成效</w:t>
            </w:r>
          </w:p>
          <w:p w14:paraId="4FF9C3DB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5F2C0161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2F5E964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1DC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066F717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547C7601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市场方面成效</w:t>
            </w:r>
          </w:p>
          <w:p w14:paraId="2257C33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6FDC80CD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5010BA57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AFA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230027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38931209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提质方面成效</w:t>
            </w:r>
          </w:p>
          <w:p w14:paraId="1E15EC3F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34828D5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48037296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4A9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149456F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5A36BC6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降本方面成效</w:t>
            </w:r>
          </w:p>
          <w:p w14:paraId="4C4AE0D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24D6E863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7F7E3EA7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C22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333E84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4032FD4F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增效方面成效</w:t>
            </w:r>
          </w:p>
          <w:p w14:paraId="5319250D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5399497D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063EDAA1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38D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7D3979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632D1FCF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绿色方面成效</w:t>
            </w:r>
          </w:p>
          <w:p w14:paraId="553B966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7A10E0A3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1534DB24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490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Merge w:val="continue"/>
            <w:vAlign w:val="center"/>
          </w:tcPr>
          <w:p w14:paraId="296D175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779" w:type="dxa"/>
            <w:vAlign w:val="center"/>
          </w:tcPr>
          <w:p w14:paraId="4318ADC6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安全方面成效</w:t>
            </w:r>
          </w:p>
          <w:p w14:paraId="61F3F06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（请尽量用若干定量指标描述）</w:t>
            </w:r>
          </w:p>
        </w:tc>
        <w:tc>
          <w:tcPr>
            <w:tcW w:w="1012" w:type="dxa"/>
            <w:vAlign w:val="center"/>
          </w:tcPr>
          <w:p w14:paraId="5828CCF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7" w:type="dxa"/>
            <w:vAlign w:val="center"/>
          </w:tcPr>
          <w:p w14:paraId="0E93E17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CEB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6DB2BEB0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项目总体进度（百分比）</w:t>
            </w:r>
          </w:p>
        </w:tc>
        <w:tc>
          <w:tcPr>
            <w:tcW w:w="7348" w:type="dxa"/>
            <w:gridSpan w:val="3"/>
            <w:vAlign w:val="center"/>
          </w:tcPr>
          <w:p w14:paraId="38D78DAD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16A9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9" w:type="dxa"/>
            <w:vAlign w:val="center"/>
          </w:tcPr>
          <w:p w14:paraId="038A5548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目前完成投资（万元）</w:t>
            </w:r>
          </w:p>
        </w:tc>
        <w:tc>
          <w:tcPr>
            <w:tcW w:w="7348" w:type="dxa"/>
            <w:gridSpan w:val="3"/>
            <w:vAlign w:val="center"/>
          </w:tcPr>
          <w:p w14:paraId="7BAF84F2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2A07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9" w:type="dxa"/>
            <w:vAlign w:val="center"/>
          </w:tcPr>
          <w:p w14:paraId="63095FB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项目拟申请专项资金（万元）</w:t>
            </w:r>
          </w:p>
        </w:tc>
        <w:tc>
          <w:tcPr>
            <w:tcW w:w="7348" w:type="dxa"/>
            <w:gridSpan w:val="3"/>
            <w:vAlign w:val="center"/>
          </w:tcPr>
          <w:p w14:paraId="55777498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C642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 w14:paraId="5607A55A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>项目数字化转型基础情况</w:t>
            </w:r>
          </w:p>
        </w:tc>
        <w:tc>
          <w:tcPr>
            <w:tcW w:w="7348" w:type="dxa"/>
            <w:gridSpan w:val="3"/>
            <w:tcBorders>
              <w:left w:val="single" w:color="auto" w:sz="4" w:space="0"/>
            </w:tcBorders>
            <w:vAlign w:val="center"/>
          </w:tcPr>
          <w:p w14:paraId="502AFD7D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  <w:p w14:paraId="67B804DC">
            <w:pPr>
              <w:keepNext w:val="0"/>
              <w:keepLines w:val="0"/>
              <w:suppressLineNumbers w:val="0"/>
              <w:adjustRightInd w:val="0"/>
              <w:snapToGrid w:val="0"/>
              <w:spacing w:before="86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3C2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22" w:firstLineChars="200"/>
        <w:jc w:val="both"/>
        <w:textAlignment w:val="auto"/>
        <w:outlineLvl w:val="9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二、项目情况报告</w:t>
      </w:r>
    </w:p>
    <w:p w14:paraId="7B50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（一）项目背景和必要性</w:t>
      </w:r>
    </w:p>
    <w:p w14:paraId="5004A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分析阐述企业面临的问题，说明企业原来数字化转型状态，存在的痛点和困难，对项目的需求做出分析，希望解决的问题或希望提升的能力，进而说明该项目实施的迫切性和必要性，得出项目初步可行性结论。</w:t>
      </w:r>
    </w:p>
    <w:p w14:paraId="7692A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  <w:lang w:bidi="ar"/>
        </w:rPr>
        <w:t>项目研究基础和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承担能力分析</w:t>
      </w:r>
    </w:p>
    <w:p w14:paraId="673F6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介绍项目工作的进展情况和企业已具备的战略规划、资金、技术、人员、制度等数字化转型实施条件。</w:t>
      </w:r>
    </w:p>
    <w:p w14:paraId="59D4B8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项目主要目标</w:t>
      </w:r>
    </w:p>
    <w:p w14:paraId="33E40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根据《中小企业数字化水平评测指标（202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年版）》规定等级标准要求，制定实现三级或四级数字化水平的具体目标，包括数字化基础、数字化经营、数字化管理、数字化成效等方面的技术指标、效益指标，作为项目验收的主要考核依据。</w:t>
      </w:r>
    </w:p>
    <w:p w14:paraId="0E924B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项目主要建设内容</w:t>
      </w:r>
    </w:p>
    <w:p w14:paraId="35BF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项目的主要建设内容包括整体效果和系统功能性描述，对项目完成后各系统（模块）的功能、系统间关系进行详细叙述。围绕项目整体架构图，针对数字化基础设施的建设、硬件和智能装备的选购、平台软件和应用软件的开发和使用、安全防护等进行介绍。</w:t>
      </w:r>
    </w:p>
    <w:p w14:paraId="4F6B65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项目的实施基础条件及技术路径</w:t>
      </w:r>
    </w:p>
    <w:p w14:paraId="0CA2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介绍项目相关工作的进展情况和企业已具备的实施条件，介绍技术路线，分析技术路线的先进性和可行性。</w:t>
      </w:r>
    </w:p>
    <w:p w14:paraId="099D3D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项目采用的主要产品和方案介绍</w:t>
      </w:r>
    </w:p>
    <w:p w14:paraId="06F918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项目进度</w:t>
      </w:r>
    </w:p>
    <w:p w14:paraId="462F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在建项目制定各阶段工作计划及完成进度。</w:t>
      </w:r>
    </w:p>
    <w:p w14:paraId="634163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2" w:firstLineChars="200"/>
        <w:textAlignment w:val="auto"/>
        <w:outlineLvl w:val="9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项目效益预期</w:t>
      </w:r>
    </w:p>
    <w:p w14:paraId="59C712F9">
      <w:pPr>
        <w:pStyle w:val="2"/>
      </w:pPr>
    </w:p>
    <w:p w14:paraId="20AA8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550" w:lineRule="exact"/>
        <w:ind w:firstLine="933" w:firstLineChars="300"/>
        <w:jc w:val="both"/>
        <w:textAlignment w:val="auto"/>
        <w:outlineLvl w:val="9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三、项目主要采购清单</w:t>
      </w:r>
    </w:p>
    <w:p w14:paraId="083E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57" w:leftChars="2" w:hanging="53" w:hangingChars="23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  <w:lang w:bidi="ar"/>
        </w:rPr>
        <w:t>填报单位：（公章）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  </w:t>
      </w: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  <w:lang w:bidi="ar"/>
        </w:rPr>
        <w:t>单位：万元</w:t>
      </w:r>
    </w:p>
    <w:tbl>
      <w:tblPr>
        <w:tblStyle w:val="8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559"/>
        <w:gridCol w:w="1307"/>
        <w:gridCol w:w="1188"/>
        <w:gridCol w:w="711"/>
        <w:gridCol w:w="877"/>
        <w:gridCol w:w="1145"/>
        <w:gridCol w:w="1198"/>
      </w:tblGrid>
      <w:tr w14:paraId="6FF1D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EB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E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购置数字化设备、软件、相关服务名称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E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品牌、规格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F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台（套）数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0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单价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E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设备</w:t>
            </w:r>
          </w:p>
          <w:p w14:paraId="6FEB9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总额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7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目前已投入金额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5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剩余计划投入金额</w:t>
            </w:r>
          </w:p>
        </w:tc>
      </w:tr>
      <w:tr w14:paraId="747A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B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4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37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5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7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7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5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8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6D35F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F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F8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AD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79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7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1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F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F1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63B3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AC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AB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B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F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1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A4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C0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3D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8A9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9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…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4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F1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D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56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1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9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4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73EE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C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6A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合计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D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D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D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D0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32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A7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6B3A207F">
      <w:pPr>
        <w:spacing w:line="550" w:lineRule="exact"/>
        <w:ind w:firstLine="933" w:firstLineChars="300"/>
        <w:jc w:val="both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5" w:left="1588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579" w:charSpace="-1844"/>
        </w:sectPr>
      </w:pPr>
    </w:p>
    <w:p w14:paraId="39C3829E">
      <w:pPr>
        <w:widowControl w:val="0"/>
        <w:spacing w:before="100" w:line="550" w:lineRule="exact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四、项目资金情况</w:t>
      </w:r>
    </w:p>
    <w:p w14:paraId="2C487FDB">
      <w:pPr>
        <w:widowControl w:val="0"/>
        <w:spacing w:before="100" w:line="550" w:lineRule="exact"/>
        <w:jc w:val="both"/>
        <w:rPr>
          <w:rFonts w:ascii="Times New Roman" w:hAnsi="Times New Roman" w:eastAsia="宋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C7100F3">
      <w:pPr>
        <w:widowControl w:val="0"/>
        <w:spacing w:before="10" w:after="289" w:afterLines="50" w:line="55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lang w:val="en-US" w:eastAsia="zh-CN" w:bidi="ar-SA"/>
        </w:rPr>
        <w:t>项目资金预算总表</w:t>
      </w:r>
    </w:p>
    <w:p w14:paraId="78478274">
      <w:pPr>
        <w:adjustRightInd w:val="0"/>
        <w:snapToGrid w:val="0"/>
        <w:spacing w:line="550" w:lineRule="exact"/>
        <w:ind w:left="6933" w:hanging="6933"/>
        <w:jc w:val="right"/>
        <w:rPr>
          <w:rFonts w:ascii="Times New Roman" w:hAnsi="Times New Roman" w:eastAsia="宋体" w:cs="Times New Roman"/>
          <w:color w:val="auto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4"/>
          <w:highlight w:val="none"/>
        </w:rPr>
        <w:t>单位：万元</w:t>
      </w:r>
    </w:p>
    <w:tbl>
      <w:tblPr>
        <w:tblStyle w:val="8"/>
        <w:tblW w:w="91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295"/>
        <w:gridCol w:w="1371"/>
        <w:gridCol w:w="1254"/>
        <w:gridCol w:w="2541"/>
      </w:tblGrid>
      <w:tr w14:paraId="380B7A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0E685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资金来源预算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</w:tcBorders>
            <w:vAlign w:val="center"/>
          </w:tcPr>
          <w:p w14:paraId="2479152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预算金额</w:t>
            </w:r>
          </w:p>
        </w:tc>
        <w:tc>
          <w:tcPr>
            <w:tcW w:w="51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00F2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其中</w:t>
            </w:r>
          </w:p>
        </w:tc>
      </w:tr>
      <w:tr w14:paraId="78EC75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vMerge w:val="continue"/>
            <w:tcBorders>
              <w:left w:val="single" w:color="auto" w:sz="4" w:space="0"/>
            </w:tcBorders>
            <w:vAlign w:val="top"/>
          </w:tcPr>
          <w:p w14:paraId="2D5B3C7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64DE617F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F0092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 w14:paraId="7E5621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年</w:t>
            </w:r>
          </w:p>
        </w:tc>
      </w:tr>
      <w:tr w14:paraId="777422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093F1D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投资总额</w:t>
            </w:r>
          </w:p>
        </w:tc>
        <w:tc>
          <w:tcPr>
            <w:tcW w:w="1295" w:type="dxa"/>
            <w:vAlign w:val="top"/>
          </w:tcPr>
          <w:p w14:paraId="2E88290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F2B835F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 w14:paraId="7079DED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4DD16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1BC2F9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其中：单位自筹</w:t>
            </w:r>
          </w:p>
        </w:tc>
        <w:tc>
          <w:tcPr>
            <w:tcW w:w="1295" w:type="dxa"/>
            <w:vAlign w:val="top"/>
          </w:tcPr>
          <w:p w14:paraId="386BB03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2EE7FF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 w14:paraId="4C86BC0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C47C0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16B0A2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3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融资额</w:t>
            </w:r>
          </w:p>
        </w:tc>
        <w:tc>
          <w:tcPr>
            <w:tcW w:w="1295" w:type="dxa"/>
            <w:vAlign w:val="top"/>
          </w:tcPr>
          <w:p w14:paraId="14E2C621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428EDC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41" w:type="dxa"/>
            <w:tcBorders>
              <w:right w:val="single" w:color="auto" w:sz="4" w:space="0"/>
            </w:tcBorders>
            <w:vAlign w:val="center"/>
          </w:tcPr>
          <w:p w14:paraId="6A99A14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8D5A3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2ECD515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3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申请专项资金</w:t>
            </w:r>
          </w:p>
        </w:tc>
        <w:tc>
          <w:tcPr>
            <w:tcW w:w="1295" w:type="dxa"/>
            <w:vAlign w:val="top"/>
          </w:tcPr>
          <w:p w14:paraId="678F2E3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top"/>
          </w:tcPr>
          <w:p w14:paraId="209E260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41" w:type="dxa"/>
            <w:tcBorders>
              <w:right w:val="single" w:color="auto" w:sz="4" w:space="0"/>
            </w:tcBorders>
            <w:vAlign w:val="top"/>
          </w:tcPr>
          <w:p w14:paraId="7B4EDDF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D4F22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475127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3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其它</w:t>
            </w:r>
          </w:p>
        </w:tc>
        <w:tc>
          <w:tcPr>
            <w:tcW w:w="1295" w:type="dxa"/>
            <w:vAlign w:val="top"/>
          </w:tcPr>
          <w:p w14:paraId="70E64EA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vAlign w:val="top"/>
          </w:tcPr>
          <w:p w14:paraId="65E5AAC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41" w:type="dxa"/>
            <w:tcBorders>
              <w:right w:val="single" w:color="auto" w:sz="4" w:space="0"/>
            </w:tcBorders>
            <w:vAlign w:val="top"/>
          </w:tcPr>
          <w:p w14:paraId="692649E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92EE0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B34D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资金支出预算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35D6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预算金额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AA9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其中：申请专项资金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47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  <w:t>计算依据</w:t>
            </w:r>
          </w:p>
        </w:tc>
      </w:tr>
      <w:tr w14:paraId="2F0647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3E7AE9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1295" w:type="dxa"/>
            <w:vAlign w:val="top"/>
          </w:tcPr>
          <w:p w14:paraId="5C9A60A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448D2A49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19BAC91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7E5A1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0D8205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数字化设备购置及安装费</w:t>
            </w:r>
          </w:p>
        </w:tc>
        <w:tc>
          <w:tcPr>
            <w:tcW w:w="1295" w:type="dxa"/>
            <w:vAlign w:val="top"/>
          </w:tcPr>
          <w:p w14:paraId="6F34BC62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16B1E0D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218431A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80693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1A9CA4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软件购置及安装费</w:t>
            </w:r>
          </w:p>
        </w:tc>
        <w:tc>
          <w:tcPr>
            <w:tcW w:w="1295" w:type="dxa"/>
            <w:vAlign w:val="top"/>
          </w:tcPr>
          <w:p w14:paraId="224CD9AD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65D211B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0BB938C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2347F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20EF49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诊断咨询设计费</w:t>
            </w:r>
          </w:p>
        </w:tc>
        <w:tc>
          <w:tcPr>
            <w:tcW w:w="1295" w:type="dxa"/>
            <w:vAlign w:val="top"/>
          </w:tcPr>
          <w:p w14:paraId="285AB20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6EEB0B7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6A8D36C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C91F1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5A6EF63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软件开发费</w:t>
            </w:r>
          </w:p>
        </w:tc>
        <w:tc>
          <w:tcPr>
            <w:tcW w:w="1295" w:type="dxa"/>
            <w:vAlign w:val="top"/>
          </w:tcPr>
          <w:p w14:paraId="03F5955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1D71D9E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40352AB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BE8F9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7DC06F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网络租赁费</w:t>
            </w:r>
          </w:p>
        </w:tc>
        <w:tc>
          <w:tcPr>
            <w:tcW w:w="1295" w:type="dxa"/>
            <w:vAlign w:val="top"/>
          </w:tcPr>
          <w:p w14:paraId="67F26DDF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2956603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0590016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0C64C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67FE87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云服务购置费</w:t>
            </w:r>
          </w:p>
        </w:tc>
        <w:tc>
          <w:tcPr>
            <w:tcW w:w="1295" w:type="dxa"/>
            <w:vAlign w:val="top"/>
          </w:tcPr>
          <w:p w14:paraId="1B0B2D3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3AD0C39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6C4908CC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E567F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314107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系统集成、监理及实施费</w:t>
            </w:r>
          </w:p>
        </w:tc>
        <w:tc>
          <w:tcPr>
            <w:tcW w:w="1295" w:type="dxa"/>
            <w:vAlign w:val="top"/>
          </w:tcPr>
          <w:p w14:paraId="3814C81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7B7AF8D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47715F8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84D66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663A7B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专利、知识产权购买费</w:t>
            </w:r>
          </w:p>
        </w:tc>
        <w:tc>
          <w:tcPr>
            <w:tcW w:w="1295" w:type="dxa"/>
            <w:vAlign w:val="top"/>
          </w:tcPr>
          <w:p w14:paraId="586C3EAF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19CF7024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5F888A36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B04BC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5168E3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能源材料费</w:t>
            </w:r>
          </w:p>
        </w:tc>
        <w:tc>
          <w:tcPr>
            <w:tcW w:w="1295" w:type="dxa"/>
            <w:vAlign w:val="top"/>
          </w:tcPr>
          <w:p w14:paraId="3551C70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04D47B45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5D59E4E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5E0C1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8" w:type="dxa"/>
            <w:tcBorders>
              <w:left w:val="single" w:color="auto" w:sz="4" w:space="0"/>
            </w:tcBorders>
            <w:vAlign w:val="center"/>
          </w:tcPr>
          <w:p w14:paraId="121493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人员、研发费</w:t>
            </w:r>
          </w:p>
        </w:tc>
        <w:tc>
          <w:tcPr>
            <w:tcW w:w="1295" w:type="dxa"/>
            <w:vAlign w:val="top"/>
          </w:tcPr>
          <w:p w14:paraId="7F13B6EB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vAlign w:val="top"/>
          </w:tcPr>
          <w:p w14:paraId="51E41372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right w:val="single" w:color="auto" w:sz="4" w:space="0"/>
            </w:tcBorders>
            <w:vAlign w:val="top"/>
          </w:tcPr>
          <w:p w14:paraId="63F68B40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ECEF7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FE5B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其他费用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top"/>
          </w:tcPr>
          <w:p w14:paraId="2BBC1517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  <w:vAlign w:val="top"/>
          </w:tcPr>
          <w:p w14:paraId="3F461722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464CF44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 w14:paraId="63E99085">
      <w:pPr>
        <w:rPr>
          <w:rFonts w:hint="eastAsia" w:ascii="Times New Roman" w:hAnsi="Times New Roman" w:eastAsia="宋体" w:cs="Times New Roman"/>
          <w:color w:val="auto"/>
          <w:sz w:val="21"/>
          <w:highlight w:val="none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2098" w:right="1474" w:bottom="1984" w:left="158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07F37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E72E8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E72E8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9BAE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3253D">
                          <w:pPr>
                            <w:pStyle w:val="5"/>
                            <w:spacing w:line="280" w:lineRule="exact"/>
                            <w:jc w:val="center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3253D">
                    <w:pPr>
                      <w:pStyle w:val="5"/>
                      <w:spacing w:line="280" w:lineRule="exact"/>
                      <w:jc w:val="center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BCF44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64C56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557A4"/>
    <w:multiLevelType w:val="singleLevel"/>
    <w:tmpl w:val="9DD557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25EE"/>
    <w:rsid w:val="005668A6"/>
    <w:rsid w:val="007C1925"/>
    <w:rsid w:val="00823BFF"/>
    <w:rsid w:val="00A324EE"/>
    <w:rsid w:val="00E535C3"/>
    <w:rsid w:val="00EE5EEF"/>
    <w:rsid w:val="01A749AC"/>
    <w:rsid w:val="02156686"/>
    <w:rsid w:val="12D83ABE"/>
    <w:rsid w:val="13E859D4"/>
    <w:rsid w:val="19B25295"/>
    <w:rsid w:val="248B7CF3"/>
    <w:rsid w:val="263225EE"/>
    <w:rsid w:val="2B414D95"/>
    <w:rsid w:val="2D612B2A"/>
    <w:rsid w:val="2EF34AF2"/>
    <w:rsid w:val="315454B9"/>
    <w:rsid w:val="38AB5FBD"/>
    <w:rsid w:val="38F02B1F"/>
    <w:rsid w:val="392F34D0"/>
    <w:rsid w:val="40B07F78"/>
    <w:rsid w:val="499F20CE"/>
    <w:rsid w:val="4EBB7B09"/>
    <w:rsid w:val="51D21770"/>
    <w:rsid w:val="5D7E408D"/>
    <w:rsid w:val="6C5E2908"/>
    <w:rsid w:val="6EF907B5"/>
    <w:rsid w:val="74750ECF"/>
    <w:rsid w:val="77BE2B35"/>
    <w:rsid w:val="7A0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customStyle="1" w:styleId="12">
    <w:name w:val="font01"/>
    <w:basedOn w:val="9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paragraph" w:customStyle="1" w:styleId="13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14">
    <w:name w:val="font41"/>
    <w:basedOn w:val="9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5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gxj</Company>
  <Pages>5</Pages>
  <Words>1563</Words>
  <Characters>1615</Characters>
  <Lines>128</Lines>
  <Paragraphs>36</Paragraphs>
  <TotalTime>2</TotalTime>
  <ScaleCrop>false</ScaleCrop>
  <LinksUpToDate>false</LinksUpToDate>
  <CharactersWithSpaces>1811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2025-06-20T06:56:00Z</dcterms:created>
  <dc:creator>hp</dc:creator>
  <cp:lastModifiedBy>盈余</cp:lastModifiedBy>
  <cp:lastPrinted>2025-07-23T07:35:00Z</cp:lastPrinted>
  <dcterms:modified xsi:type="dcterms:W3CDTF">2025-08-08T10:34:31Z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4010C114D7984827BB9EDB9574847782_13</vt:lpwstr>
  </property>
  <property fmtid="{D5CDD505-2E9C-101B-9397-08002B2CF9AE}" pid="4" name="KSOTemplateDocerSaveRecord">
    <vt:lpwstr>eyJoZGlkIjoiNjUwMjRhZTU5OGRkNzhkMDM1ZjFhMzU1OGYzNDA5NTIiLCJ1c2VySWQiOiIxNDE2OTIzMzEyIn0=</vt:lpwstr>
  </property>
</Properties>
</file>