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rPr>
          <w:rFonts w:hint="eastAsia" w:eastAsia="黑体"/>
          <w:sz w:val="32"/>
          <w:szCs w:val="32"/>
        </w:rPr>
      </w:pPr>
      <w:r>
        <w:rPr>
          <w:rFonts w:hint="eastAsia" w:asci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天津市落实</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质量标准品牌赋值中小企业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专项行动（2023-2025年）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重点举措</w:t>
      </w:r>
    </w:p>
    <w:tbl>
      <w:tblPr>
        <w:tblStyle w:val="6"/>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295"/>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938" w:type="dxa"/>
            <w:vAlign w:val="top"/>
          </w:tcPr>
          <w:p>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序号</w:t>
            </w:r>
          </w:p>
        </w:tc>
        <w:tc>
          <w:tcPr>
            <w:tcW w:w="2295" w:type="dxa"/>
            <w:vAlign w:val="top"/>
          </w:tcPr>
          <w:p>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7187" w:type="dxa"/>
            <w:vAlign w:val="top"/>
          </w:tcPr>
          <w:p>
            <w:pPr>
              <w:spacing w:line="60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重点落实举措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restart"/>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1</w:t>
            </w:r>
          </w:p>
        </w:tc>
        <w:tc>
          <w:tcPr>
            <w:tcW w:w="2295" w:type="dxa"/>
            <w:vMerge w:val="restart"/>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仿宋_GB2312" w:cs="Times New Roman"/>
                <w:color w:val="000000"/>
                <w:kern w:val="0"/>
                <w:sz w:val="24"/>
                <w:lang w:bidi="ar"/>
              </w:rPr>
              <w:t>市</w:t>
            </w:r>
            <w:r>
              <w:rPr>
                <w:rFonts w:hint="default" w:ascii="Times New Roman" w:hAnsi="Times New Roman" w:eastAsia="仿宋_GB2312" w:cs="Times New Roman"/>
                <w:color w:val="000000"/>
                <w:kern w:val="0"/>
                <w:sz w:val="24"/>
                <w:lang w:val="en-US" w:eastAsia="zh-CN" w:bidi="ar"/>
              </w:rPr>
              <w:t>工业和信息化局</w:t>
            </w:r>
          </w:p>
        </w:tc>
        <w:tc>
          <w:tcPr>
            <w:tcW w:w="7187"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组织质量品牌培训活动，</w:t>
            </w:r>
            <w:r>
              <w:rPr>
                <w:rFonts w:hint="default" w:ascii="Times New Roman" w:hAnsi="Times New Roman" w:eastAsia="仿宋_GB2312" w:cs="Times New Roman"/>
                <w:sz w:val="24"/>
                <w:lang w:val="en-US" w:eastAsia="zh-CN"/>
              </w:rPr>
              <w:t>引</w:t>
            </w:r>
            <w:r>
              <w:rPr>
                <w:rFonts w:hint="default" w:ascii="Times New Roman" w:hAnsi="Times New Roman" w:eastAsia="仿宋_GB2312" w:cs="Times New Roman"/>
                <w:sz w:val="24"/>
              </w:rPr>
              <w:t>导企业</w:t>
            </w:r>
            <w:r>
              <w:rPr>
                <w:rFonts w:hint="default" w:ascii="Times New Roman" w:hAnsi="Times New Roman" w:eastAsia="仿宋_GB2312" w:cs="Times New Roman"/>
                <w:sz w:val="24"/>
                <w:lang w:val="en-US" w:eastAsia="zh-CN"/>
              </w:rPr>
              <w:t>树立追求质量标准品牌提升的正确的理念</w:t>
            </w:r>
            <w:r>
              <w:rPr>
                <w:rFonts w:hint="default" w:ascii="Times New Roman" w:hAnsi="Times New Roman" w:eastAsia="仿宋_GB2312" w:cs="Times New Roman"/>
                <w:sz w:val="24"/>
              </w:rPr>
              <w:t>，建立质量标准品牌</w:t>
            </w:r>
            <w:r>
              <w:rPr>
                <w:rFonts w:hint="default" w:ascii="Times New Roman" w:hAnsi="Times New Roman" w:eastAsia="仿宋_GB2312" w:cs="Times New Roman"/>
                <w:sz w:val="24"/>
                <w:lang w:val="en-US" w:eastAsia="zh-CN"/>
              </w:rPr>
              <w:t>管理体系</w:t>
            </w:r>
            <w:r>
              <w:rPr>
                <w:rFonts w:hint="default" w:ascii="Times New Roman" w:hAnsi="Times New Roman" w:eastAsia="仿宋_GB2312" w:cs="Times New Roman"/>
                <w:sz w:val="24"/>
              </w:rPr>
              <w:t>，构建追求卓越的企业文化。用好“中小企业服务月”、“一起益企”等活动，开展质量标准品牌主题宣传，提升企业质量品牌意识和管理水平。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2295"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outlineLvl w:val="9"/>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组织质量管理数字化专题培训，宣贯《制造业质量管理数字化实施指南（试行）》。推广成熟数字化、智能化质量管控模式，为中小企业提供有针对性的质量管理数字化解决方案，开展典型案例遴选及经验交流活动</w:t>
            </w:r>
            <w:r>
              <w:rPr>
                <w:rFonts w:hint="default" w:ascii="Times New Roman" w:hAnsi="Times New Roman" w:eastAsia="仿宋_GB2312"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2295"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outlineLvl w:val="9"/>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组织培训普及精益管理、6西格玛等</w:t>
            </w:r>
            <w:r>
              <w:rPr>
                <w:rFonts w:hint="default" w:ascii="Times New Roman" w:hAnsi="Times New Roman" w:eastAsia="仿宋_GB2312" w:cs="Times New Roman"/>
                <w:sz w:val="24"/>
                <w:lang w:val="en-US" w:eastAsia="zh-CN"/>
              </w:rPr>
              <w:t>先进质量管理</w:t>
            </w:r>
            <w:r>
              <w:rPr>
                <w:rFonts w:hint="default" w:ascii="Times New Roman" w:hAnsi="Times New Roman" w:eastAsia="仿宋_GB2312" w:cs="Times New Roman"/>
                <w:sz w:val="24"/>
              </w:rPr>
              <w:t>方法，加强产品全生命周期质量管理。组织现场诊断和技术交流，引导中小企业导入适用的质量工程技术，推广先进的质量设计工具，</w:t>
            </w:r>
            <w:r>
              <w:rPr>
                <w:rFonts w:hint="default" w:ascii="Times New Roman" w:hAnsi="Times New Roman" w:eastAsia="仿宋_GB2312" w:cs="Times New Roman"/>
                <w:sz w:val="24"/>
                <w:lang w:val="en-US" w:eastAsia="zh-CN"/>
              </w:rPr>
              <w:t>开展</w:t>
            </w:r>
            <w:r>
              <w:rPr>
                <w:rFonts w:hint="default" w:ascii="Times New Roman" w:hAnsi="Times New Roman" w:eastAsia="仿宋_GB2312" w:cs="Times New Roman"/>
                <w:sz w:val="24"/>
              </w:rPr>
              <w:t>关键过程质量控制能力诊断评价</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提高产品质量</w:t>
            </w:r>
            <w:r>
              <w:rPr>
                <w:rFonts w:hint="default" w:ascii="Times New Roman" w:hAnsi="Times New Roman" w:eastAsia="仿宋_GB2312" w:cs="Times New Roman"/>
                <w:sz w:val="24"/>
                <w:lang w:val="en-US" w:eastAsia="zh-CN"/>
              </w:rPr>
              <w:t>水平。加强专业培训，引导中小企业防控质量风险，指导企业利用5G、工业互联网等降低质量风险隐患，减少质量损失，提升质量管理能力和管理水平。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2295"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outlineLvl w:val="9"/>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指导行业协会、专业机构等加强对中小企业的标准化培训，引导企业建立健全标准化管理制度，加强企业标准体系建设，制定高于</w:t>
            </w:r>
            <w:r>
              <w:rPr>
                <w:rFonts w:hint="eastAsia" w:eastAsia="仿宋_GB2312" w:cs="Times New Roman"/>
                <w:sz w:val="24"/>
                <w:lang w:val="en-US" w:eastAsia="zh-CN"/>
              </w:rPr>
              <w:t>国家标准</w:t>
            </w:r>
            <w:r>
              <w:rPr>
                <w:rFonts w:hint="default" w:ascii="Times New Roman" w:hAnsi="Times New Roman" w:eastAsia="仿宋_GB2312" w:cs="Times New Roman"/>
                <w:sz w:val="24"/>
              </w:rPr>
              <w:t>、</w:t>
            </w:r>
            <w:r>
              <w:rPr>
                <w:rFonts w:hint="eastAsia" w:eastAsia="仿宋_GB2312" w:cs="Times New Roman"/>
                <w:sz w:val="24"/>
                <w:lang w:val="en-US" w:eastAsia="zh-CN"/>
              </w:rPr>
              <w:t>行业标准</w:t>
            </w:r>
            <w:r>
              <w:rPr>
                <w:rFonts w:hint="default" w:ascii="Times New Roman" w:hAnsi="Times New Roman" w:eastAsia="仿宋_GB2312" w:cs="Times New Roman"/>
                <w:sz w:val="24"/>
              </w:rPr>
              <w:t>的企业标准</w:t>
            </w:r>
            <w:r>
              <w:rPr>
                <w:rFonts w:hint="default" w:ascii="Times New Roman" w:hAnsi="Times New Roman" w:eastAsia="仿宋_GB2312"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2295"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outlineLvl w:val="9"/>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围绕</w:t>
            </w:r>
            <w:r>
              <w:rPr>
                <w:rFonts w:hint="default" w:ascii="Times New Roman" w:hAnsi="Times New Roman" w:eastAsia="仿宋_GB2312" w:cs="Times New Roman"/>
                <w:sz w:val="24"/>
              </w:rPr>
              <w:t>12条</w:t>
            </w:r>
            <w:r>
              <w:rPr>
                <w:rFonts w:hint="default" w:ascii="Times New Roman" w:hAnsi="Times New Roman" w:eastAsia="仿宋_GB2312" w:cs="Times New Roman"/>
                <w:sz w:val="24"/>
                <w:lang w:val="en-US" w:eastAsia="zh-CN"/>
              </w:rPr>
              <w:t>重点</w:t>
            </w:r>
            <w:r>
              <w:rPr>
                <w:rFonts w:hint="default" w:ascii="Times New Roman" w:hAnsi="Times New Roman" w:eastAsia="仿宋_GB2312" w:cs="Times New Roman"/>
                <w:sz w:val="24"/>
              </w:rPr>
              <w:t>产业链，引导龙头企业和中小企业通过标准加强全产业链协作，鼓励中小企业加大标准化工作的投入力度，共同开展标准验证，促进设计、制造、工艺、检测、应用等产业链上下游标准贯通，推动龙头企业和中小企业构建共同的技术标准体系，推动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2295"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outlineLvl w:val="9"/>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依托行业协会、标准化专业机构等开展管理类标准宣贯，引导中小企业全面贯彻实施质量管理体系、环境管理体系、职业健康安全管理体系、供应链安全管理体系、能源管理体系、两化融合管理体系、知识产权管理体系等先进适用标准，助力中小企业降本提质增效</w:t>
            </w:r>
            <w:r>
              <w:rPr>
                <w:rFonts w:hint="default" w:ascii="Times New Roman" w:hAnsi="Times New Roman" w:eastAsia="仿宋_GB2312"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2295"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深入开展品牌培育管理体系标准实施，指导企业制定符合自身发展特点的品牌战略，提升品牌管理能力。深入推进消费品“三品”行动，组织轻工业“三品”标杆企业评选工作，促进消费品迭代升级和品质提升。举办品牌故事大赛、创新创业大赛等活动，引导中小企业积极参与，提高企业知名度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2295"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充分发挥公共服务示范平台作用，鼓励中小企业公共服务平台聚焦中小企业需求开展检验检测、知识产权、质量管理、标准化推广等服务，助力中小企业加强质量、品牌、标准化建设。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2295"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依托产业技术基础公共服务平台，为基础零部件、基础元器件、基础材料、基础软件、基础工艺领域的中小企业提供计量、标准、检验检测、产业信息、知识产权、成果转化等产业技术基础服务，组织专家对企业进行标准化现场诊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2295" w:type="dxa"/>
            <w:vMerge w:val="continue"/>
            <w:vAlign w:val="center"/>
          </w:tcPr>
          <w:p>
            <w:pPr>
              <w:widowControl/>
              <w:spacing w:line="480" w:lineRule="exact"/>
              <w:jc w:val="center"/>
              <w:textAlignment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引导行业协会、中小企业公共服务机构开展质量、标准、品牌等研究和服务。将质量关键指标纳入优质企业梯度培育的认定条件和评价标准，推动企业提升质量品牌标准管理意识。开展质量标准品牌主题宣传，加强政策解读，总结推广一批专精特新“小巨人”企业质量标准品牌标杆成功实践和典型经验，发挥好先进典型示范引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8" w:type="dxa"/>
            <w:vMerge w:val="restart"/>
            <w:vAlign w:val="center"/>
          </w:tcPr>
          <w:p>
            <w:pPr>
              <w:widowControl/>
              <w:spacing w:line="480" w:lineRule="exact"/>
              <w:jc w:val="center"/>
              <w:textAlignment w:val="center"/>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2</w:t>
            </w:r>
          </w:p>
        </w:tc>
        <w:tc>
          <w:tcPr>
            <w:tcW w:w="2295" w:type="dxa"/>
            <w:vMerge w:val="restart"/>
            <w:vAlign w:val="center"/>
          </w:tcPr>
          <w:p>
            <w:pPr>
              <w:widowControl/>
              <w:spacing w:line="480" w:lineRule="exact"/>
              <w:jc w:val="center"/>
              <w:textAlignment w:val="center"/>
              <w:rPr>
                <w:rFonts w:hint="default" w:ascii="Times New Roman" w:hAnsi="Times New Roman" w:eastAsia="仿宋_GB2312" w:cs="Times New Roman"/>
                <w:color w:val="000000"/>
                <w:kern w:val="0"/>
                <w:sz w:val="24"/>
                <w:highlight w:val="none"/>
                <w:lang w:val="en-US" w:eastAsia="zh-CN" w:bidi="ar"/>
              </w:rPr>
            </w:pPr>
            <w:r>
              <w:rPr>
                <w:rFonts w:hint="default" w:ascii="Times New Roman" w:hAnsi="Times New Roman" w:eastAsia="仿宋_GB2312" w:cs="Times New Roman"/>
                <w:color w:val="000000"/>
                <w:kern w:val="0"/>
                <w:sz w:val="24"/>
                <w:highlight w:val="none"/>
                <w:lang w:bidi="ar"/>
              </w:rPr>
              <w:t>市</w:t>
            </w:r>
            <w:r>
              <w:rPr>
                <w:rFonts w:hint="default" w:ascii="Times New Roman" w:hAnsi="Times New Roman" w:eastAsia="仿宋_GB2312" w:cs="Times New Roman"/>
                <w:color w:val="000000"/>
                <w:kern w:val="0"/>
                <w:sz w:val="24"/>
                <w:highlight w:val="none"/>
                <w:lang w:val="en-US" w:eastAsia="zh-CN" w:bidi="ar"/>
              </w:rPr>
              <w:t>发展改革委</w:t>
            </w:r>
          </w:p>
        </w:tc>
        <w:tc>
          <w:tcPr>
            <w:tcW w:w="7187"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outlineLvl w:val="9"/>
              <w:rPr>
                <w:rFonts w:hint="default" w:ascii="Times New Roman" w:hAnsi="Times New Roman" w:eastAsia="仿宋_GB2312" w:cs="Times New Roman"/>
                <w:color w:val="000000"/>
                <w:kern w:val="0"/>
                <w:sz w:val="24"/>
                <w:highlight w:val="none"/>
                <w:lang w:eastAsia="zh-CN" w:bidi="ar"/>
              </w:rPr>
            </w:pPr>
            <w:r>
              <w:rPr>
                <w:rFonts w:hint="default" w:ascii="Times New Roman" w:hAnsi="Times New Roman" w:eastAsia="仿宋_GB2312" w:cs="Times New Roman"/>
                <w:color w:val="000000"/>
                <w:kern w:val="0"/>
                <w:sz w:val="24"/>
                <w:highlight w:val="none"/>
                <w:lang w:bidi="ar"/>
              </w:rPr>
              <w:t>在规划中明确质量品牌标准相关工作，推进</w:t>
            </w:r>
            <w:r>
              <w:rPr>
                <w:rFonts w:hint="default" w:ascii="Times New Roman" w:hAnsi="Times New Roman" w:eastAsia="仿宋_GB2312" w:cs="Times New Roman"/>
                <w:color w:val="000000"/>
                <w:kern w:val="0"/>
                <w:sz w:val="24"/>
                <w:highlight w:val="none"/>
                <w:lang w:val="en-US" w:eastAsia="zh-CN" w:bidi="ar"/>
              </w:rPr>
              <w:t>工作</w:t>
            </w:r>
            <w:r>
              <w:rPr>
                <w:rFonts w:hint="default" w:ascii="Times New Roman" w:hAnsi="Times New Roman" w:eastAsia="仿宋_GB2312" w:cs="Times New Roman"/>
                <w:color w:val="000000"/>
                <w:kern w:val="0"/>
                <w:sz w:val="24"/>
                <w:highlight w:val="none"/>
                <w:lang w:bidi="ar"/>
              </w:rPr>
              <w:t>落地实施</w:t>
            </w:r>
            <w:r>
              <w:rPr>
                <w:rFonts w:hint="default" w:ascii="Times New Roman" w:hAnsi="Times New Roman" w:eastAsia="仿宋_GB2312" w:cs="Times New Roman"/>
                <w:color w:val="000000"/>
                <w:kern w:val="0"/>
                <w:sz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sz w:val="24"/>
              </w:rPr>
            </w:pPr>
          </w:p>
        </w:tc>
        <w:tc>
          <w:tcPr>
            <w:tcW w:w="7187" w:type="dxa"/>
            <w:vAlign w:val="center"/>
          </w:tcPr>
          <w:p>
            <w:pPr>
              <w:keepNext w:val="0"/>
              <w:keepLines w:val="0"/>
              <w:pageBreakBefore w:val="0"/>
              <w:widowControl/>
              <w:kinsoku/>
              <w:wordWrap/>
              <w:overflowPunct/>
              <w:topLinePunct w:val="0"/>
              <w:autoSpaceDE/>
              <w:autoSpaceDN/>
              <w:bidi w:val="0"/>
              <w:adjustRightInd/>
              <w:snapToGrid/>
              <w:spacing w:line="420" w:lineRule="exact"/>
              <w:jc w:val="both"/>
              <w:textAlignment w:val="center"/>
              <w:outlineLvl w:val="9"/>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引导绿色石化产业链链上企业做好质量提升、品牌建设工作，参与国家标准和行业标准的制定。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38" w:type="dxa"/>
            <w:vAlign w:val="center"/>
          </w:tcPr>
          <w:p>
            <w:pPr>
              <w:spacing w:line="48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w:t>
            </w:r>
          </w:p>
        </w:tc>
        <w:tc>
          <w:tcPr>
            <w:tcW w:w="2295" w:type="dxa"/>
            <w:vAlign w:val="center"/>
          </w:tcPr>
          <w:p>
            <w:pPr>
              <w:spacing w:line="48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val="en-US" w:eastAsia="zh-CN"/>
              </w:rPr>
              <w:t>市</w:t>
            </w:r>
            <w:r>
              <w:rPr>
                <w:rFonts w:hint="eastAsia"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val="en-US" w:eastAsia="zh-CN"/>
              </w:rPr>
              <w:t>教</w:t>
            </w:r>
            <w:r>
              <w:rPr>
                <w:rFonts w:hint="eastAsia"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val="en-US" w:eastAsia="zh-CN"/>
              </w:rPr>
              <w:t>委</w:t>
            </w: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鼓励高校加强标准制定、品牌建设等相关研究，鼓励高校将教师参与相关标准制定纳入绩效考核。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38" w:type="dxa"/>
            <w:vAlign w:val="center"/>
          </w:tcPr>
          <w:p>
            <w:pPr>
              <w:spacing w:line="48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w:t>
            </w:r>
          </w:p>
        </w:tc>
        <w:tc>
          <w:tcPr>
            <w:tcW w:w="2295" w:type="dxa"/>
            <w:vAlign w:val="center"/>
          </w:tcPr>
          <w:p>
            <w:pPr>
              <w:spacing w:line="48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市人力社保局</w:t>
            </w: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积极推进我市中小企业专业技术人才参评全市专业技术职称评定工作，积极参加继续教育。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restart"/>
            <w:vAlign w:val="center"/>
          </w:tcPr>
          <w:p>
            <w:pPr>
              <w:spacing w:line="48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w:t>
            </w:r>
          </w:p>
        </w:tc>
        <w:tc>
          <w:tcPr>
            <w:tcW w:w="2295" w:type="dxa"/>
            <w:vMerge w:val="restart"/>
            <w:vAlign w:val="center"/>
          </w:tcPr>
          <w:p>
            <w:pPr>
              <w:spacing w:line="48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市</w:t>
            </w:r>
            <w:r>
              <w:rPr>
                <w:rFonts w:hint="default" w:ascii="Times New Roman" w:hAnsi="Times New Roman" w:eastAsia="仿宋_GB2312" w:cs="Times New Roman"/>
                <w:sz w:val="24"/>
                <w:highlight w:val="none"/>
                <w:lang w:val="en-US" w:eastAsia="zh-CN"/>
              </w:rPr>
              <w:t>市场监管委</w:t>
            </w: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联合市相关行业主管部门组织开展天津市小微企业质量管理体系认证提升行动，支持更多企业建立质量管理体系并通过认证。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sz w:val="24"/>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支持我市企业积极参与中国首台（套）重大技术装备检测评定工作，促进技术创新和示范应用。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sz w:val="24"/>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auto"/>
                <w:kern w:val="0"/>
                <w:sz w:val="24"/>
                <w:lang w:eastAsia="zh-CN" w:bidi="ar"/>
              </w:rPr>
            </w:pPr>
            <w:r>
              <w:rPr>
                <w:rFonts w:hint="default" w:ascii="Times New Roman" w:hAnsi="Times New Roman" w:eastAsia="仿宋_GB2312" w:cs="Times New Roman"/>
                <w:color w:val="auto"/>
                <w:kern w:val="0"/>
                <w:sz w:val="24"/>
                <w:lang w:bidi="ar"/>
              </w:rPr>
              <w:t>落实质量分级工作</w:t>
            </w:r>
            <w:r>
              <w:rPr>
                <w:rFonts w:hint="default" w:ascii="Times New Roman" w:hAnsi="Times New Roman" w:eastAsia="仿宋_GB2312" w:cs="Times New Roman"/>
                <w:color w:val="auto"/>
                <w:kern w:val="0"/>
                <w:sz w:val="24"/>
                <w:lang w:eastAsia="zh-CN" w:bidi="ar"/>
              </w:rPr>
              <w:t>，</w:t>
            </w:r>
            <w:r>
              <w:rPr>
                <w:rFonts w:hint="default" w:ascii="Times New Roman" w:hAnsi="Times New Roman" w:eastAsia="仿宋_GB2312" w:cs="Times New Roman"/>
                <w:color w:val="auto"/>
                <w:kern w:val="0"/>
                <w:sz w:val="24"/>
                <w:lang w:bidi="ar"/>
              </w:rPr>
              <w:t>推动服装、鞋类、羽绒制品等领域产品质量分级</w:t>
            </w:r>
            <w:r>
              <w:rPr>
                <w:rFonts w:hint="default" w:ascii="Times New Roman" w:hAnsi="Times New Roman" w:eastAsia="仿宋_GB2312" w:cs="Times New Roman"/>
                <w:color w:val="auto"/>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sz w:val="24"/>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指导区局督促相关企业建立健全产品质量安全管理制度，严格落实质量安全主体责任。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sz w:val="24"/>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auto"/>
                <w:kern w:val="0"/>
                <w:sz w:val="24"/>
                <w:lang w:eastAsia="zh-CN" w:bidi="ar"/>
              </w:rPr>
            </w:pPr>
            <w:r>
              <w:rPr>
                <w:rFonts w:hint="default" w:ascii="Times New Roman" w:hAnsi="Times New Roman" w:eastAsia="仿宋_GB2312" w:cs="Times New Roman"/>
                <w:color w:val="auto"/>
                <w:kern w:val="0"/>
                <w:sz w:val="24"/>
                <w:lang w:bidi="ar"/>
              </w:rPr>
              <w:t>实施标准化项目资助，鼓励支持企业参与国家标准制修订、参与国际标准化工作等，组织为中小企业提供标准化技术服务。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sz w:val="24"/>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开展天津品牌指数测评，为各区品牌建设提供决策参考。推动中小企业积极参与品牌价值评价工作，帮助企业定位自身品牌价值，提升品牌意识。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sz w:val="24"/>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auto"/>
                <w:kern w:val="0"/>
                <w:sz w:val="24"/>
                <w:lang w:eastAsia="zh-CN" w:bidi="ar"/>
              </w:rPr>
            </w:pPr>
            <w:r>
              <w:rPr>
                <w:rFonts w:hint="default" w:ascii="Times New Roman" w:hAnsi="Times New Roman" w:eastAsia="仿宋_GB2312" w:cs="Times New Roman"/>
                <w:color w:val="auto"/>
                <w:kern w:val="0"/>
                <w:sz w:val="24"/>
                <w:lang w:bidi="ar"/>
              </w:rPr>
              <w:t>积极组织培育申报国家技术标准创新基地</w:t>
            </w:r>
            <w:r>
              <w:rPr>
                <w:rFonts w:hint="default" w:ascii="Times New Roman" w:hAnsi="Times New Roman" w:eastAsia="仿宋_GB2312" w:cs="Times New Roman"/>
                <w:color w:val="auto"/>
                <w:kern w:val="0"/>
                <w:sz w:val="24"/>
                <w:lang w:eastAsia="zh-CN" w:bidi="ar"/>
              </w:rPr>
              <w:t>。</w:t>
            </w:r>
            <w:r>
              <w:rPr>
                <w:rFonts w:hint="default" w:ascii="Times New Roman" w:hAnsi="Times New Roman" w:eastAsia="仿宋_GB2312" w:cs="Times New Roman"/>
                <w:color w:val="auto"/>
                <w:kern w:val="0"/>
                <w:sz w:val="24"/>
                <w:lang w:bidi="ar"/>
              </w:rPr>
              <w:t>与企业、院校开展深度的产学研技术研发，向中小企业主动推介计量检测服务项目。通过产品质量监督抽查途径发现产品质量问题，组织专家进行问题诊断并提出质量改进建议，充分发挥技术支撑作用</w:t>
            </w:r>
            <w:r>
              <w:rPr>
                <w:rFonts w:hint="default" w:ascii="Times New Roman" w:hAnsi="Times New Roman" w:eastAsia="仿宋_GB2312" w:cs="Times New Roman"/>
                <w:color w:val="auto"/>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sz w:val="24"/>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开展“计量服务中小企业行活动”，发挥计量服务队作用，面向企业精准测量需求，有针对性地开展精准施“测”服务，优化计量政策环境和公共服务。持续开展产品质量技术帮扶活动，帮扶企业解决质量问题。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restart"/>
            <w:vAlign w:val="center"/>
          </w:tcPr>
          <w:p>
            <w:pPr>
              <w:spacing w:line="48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6</w:t>
            </w:r>
          </w:p>
        </w:tc>
        <w:tc>
          <w:tcPr>
            <w:tcW w:w="2295" w:type="dxa"/>
            <w:vMerge w:val="restart"/>
            <w:vAlign w:val="center"/>
          </w:tcPr>
          <w:p>
            <w:pPr>
              <w:spacing w:line="48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000000"/>
                <w:kern w:val="0"/>
                <w:sz w:val="24"/>
                <w:highlight w:val="none"/>
                <w:lang w:bidi="ar"/>
              </w:rPr>
              <w:t>市</w:t>
            </w:r>
            <w:r>
              <w:rPr>
                <w:rFonts w:hint="eastAsia" w:eastAsia="仿宋_GB2312" w:cs="Times New Roman"/>
                <w:color w:val="000000"/>
                <w:kern w:val="0"/>
                <w:sz w:val="24"/>
                <w:highlight w:val="none"/>
                <w:lang w:val="en-US" w:eastAsia="zh-CN" w:bidi="ar"/>
              </w:rPr>
              <w:t xml:space="preserve"> </w:t>
            </w:r>
            <w:r>
              <w:rPr>
                <w:rFonts w:hint="default" w:ascii="Times New Roman" w:hAnsi="Times New Roman" w:eastAsia="仿宋_GB2312" w:cs="Times New Roman"/>
                <w:color w:val="000000"/>
                <w:kern w:val="0"/>
                <w:sz w:val="24"/>
                <w:highlight w:val="none"/>
                <w:lang w:bidi="ar"/>
              </w:rPr>
              <w:t>金</w:t>
            </w:r>
            <w:r>
              <w:rPr>
                <w:rFonts w:hint="eastAsia" w:eastAsia="仿宋_GB2312" w:cs="Times New Roman"/>
                <w:color w:val="000000"/>
                <w:kern w:val="0"/>
                <w:sz w:val="24"/>
                <w:highlight w:val="none"/>
                <w:lang w:val="en-US" w:eastAsia="zh-CN" w:bidi="ar"/>
              </w:rPr>
              <w:t xml:space="preserve"> </w:t>
            </w:r>
            <w:r>
              <w:rPr>
                <w:rFonts w:hint="default" w:ascii="Times New Roman" w:hAnsi="Times New Roman" w:eastAsia="仿宋_GB2312" w:cs="Times New Roman"/>
                <w:color w:val="000000"/>
                <w:kern w:val="0"/>
                <w:sz w:val="24"/>
                <w:highlight w:val="none"/>
                <w:lang w:bidi="ar"/>
              </w:rPr>
              <w:t>融</w:t>
            </w:r>
            <w:r>
              <w:rPr>
                <w:rFonts w:hint="eastAsia" w:eastAsia="仿宋_GB2312" w:cs="Times New Roman"/>
                <w:color w:val="000000"/>
                <w:kern w:val="0"/>
                <w:sz w:val="24"/>
                <w:highlight w:val="none"/>
                <w:lang w:val="en-US" w:eastAsia="zh-CN" w:bidi="ar"/>
              </w:rPr>
              <w:t xml:space="preserve"> </w:t>
            </w:r>
            <w:r>
              <w:rPr>
                <w:rFonts w:hint="default" w:ascii="Times New Roman" w:hAnsi="Times New Roman" w:eastAsia="仿宋_GB2312" w:cs="Times New Roman"/>
                <w:color w:val="000000"/>
                <w:kern w:val="0"/>
                <w:sz w:val="24"/>
                <w:highlight w:val="none"/>
                <w:lang w:bidi="ar"/>
              </w:rPr>
              <w:t>局</w:t>
            </w: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鼓励银行等金融机构提升智慧金融服务水平，加大对中小企业的融资支持力度。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支持中小企业通过上市挂牌、发债等方式融资发展，提升企业质量标准品牌建设水平。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鼓励我市政府性融资担保机构引入知识产权质押等反担保形式，为科技创新型中小企业提供融资便利。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Align w:val="center"/>
          </w:tcPr>
          <w:p>
            <w:pPr>
              <w:spacing w:line="48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7</w:t>
            </w:r>
          </w:p>
        </w:tc>
        <w:tc>
          <w:tcPr>
            <w:tcW w:w="2295" w:type="dxa"/>
            <w:vAlign w:val="center"/>
          </w:tcPr>
          <w:p>
            <w:pPr>
              <w:spacing w:line="480" w:lineRule="exact"/>
              <w:jc w:val="center"/>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天津证监局</w:t>
            </w: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支持相关行业上市公司、新三板挂牌公司加强检验检测、试验验证。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restart"/>
            <w:vAlign w:val="center"/>
          </w:tcPr>
          <w:p>
            <w:pPr>
              <w:spacing w:line="48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8</w:t>
            </w:r>
          </w:p>
        </w:tc>
        <w:tc>
          <w:tcPr>
            <w:tcW w:w="2295" w:type="dxa"/>
            <w:vMerge w:val="restart"/>
            <w:vAlign w:val="center"/>
          </w:tcPr>
          <w:p>
            <w:pPr>
              <w:spacing w:line="48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color w:val="000000"/>
                <w:kern w:val="0"/>
                <w:sz w:val="24"/>
                <w:highlight w:val="none"/>
                <w:lang w:bidi="ar"/>
              </w:rPr>
              <w:t>市</w:t>
            </w:r>
            <w:r>
              <w:rPr>
                <w:rFonts w:hint="default" w:ascii="Times New Roman" w:hAnsi="Times New Roman" w:eastAsia="仿宋_GB2312" w:cs="Times New Roman"/>
                <w:color w:val="000000"/>
                <w:kern w:val="0"/>
                <w:sz w:val="24"/>
                <w:highlight w:val="none"/>
                <w:lang w:val="en-US" w:eastAsia="zh-CN" w:bidi="ar"/>
              </w:rPr>
              <w:t>知识产权局</w:t>
            </w: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组织开展知识产权创新管理国际标准实施试点工作</w:t>
            </w:r>
            <w:r>
              <w:rPr>
                <w:rFonts w:hint="default" w:ascii="Times New Roman" w:hAnsi="Times New Roman" w:eastAsia="仿宋_GB2312" w:cs="Times New Roman"/>
                <w:color w:val="000000"/>
                <w:kern w:val="0"/>
                <w:sz w:val="24"/>
                <w:highlight w:val="none"/>
                <w:lang w:eastAsia="zh-CN" w:bidi="ar"/>
              </w:rPr>
              <w:t>，</w:t>
            </w:r>
            <w:r>
              <w:rPr>
                <w:rFonts w:hint="default" w:ascii="Times New Roman" w:hAnsi="Times New Roman" w:eastAsia="仿宋_GB2312" w:cs="Times New Roman"/>
                <w:color w:val="000000"/>
                <w:kern w:val="0"/>
                <w:sz w:val="24"/>
                <w:highlight w:val="none"/>
                <w:lang w:bidi="ar"/>
              </w:rPr>
              <w:t>制定印发工作方案，计划在2023—2025年，每年组织一批企业开展创新管理国际标准实施试点，分三批实现对天津市辖区内国家知识产权优势示范企业和专精特新“小巨人”企业的全覆盖。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织开展宣传培训，指导企业实施商标品牌战略，提升企业商标品牌意识、诚信意识和商标专用权保护意识，</w:t>
            </w:r>
            <w:r>
              <w:rPr>
                <w:rFonts w:hint="eastAsia" w:eastAsia="仿宋_GB2312" w:cs="Times New Roman"/>
                <w:color w:val="000000"/>
                <w:kern w:val="0"/>
                <w:sz w:val="24"/>
                <w:lang w:val="en-US" w:eastAsia="zh-CN" w:bidi="ar"/>
              </w:rPr>
              <w:t>提高</w:t>
            </w:r>
            <w:r>
              <w:rPr>
                <w:rFonts w:hint="default" w:ascii="Times New Roman" w:hAnsi="Times New Roman" w:eastAsia="仿宋_GB2312" w:cs="Times New Roman"/>
                <w:color w:val="000000"/>
                <w:kern w:val="0"/>
                <w:sz w:val="24"/>
                <w:lang w:bidi="ar"/>
              </w:rPr>
              <w:t>商标品牌</w:t>
            </w:r>
            <w:r>
              <w:rPr>
                <w:rFonts w:hint="default" w:ascii="Times New Roman" w:hAnsi="Times New Roman" w:eastAsia="仿宋_GB2312" w:cs="Times New Roman"/>
                <w:color w:val="000000"/>
                <w:kern w:val="0"/>
                <w:sz w:val="24"/>
                <w:lang w:val="en-US" w:eastAsia="zh-CN" w:bidi="ar"/>
              </w:rPr>
              <w:t>运营、</w:t>
            </w:r>
            <w:r>
              <w:rPr>
                <w:rFonts w:hint="default" w:ascii="Times New Roman" w:hAnsi="Times New Roman" w:eastAsia="仿宋_GB2312" w:cs="Times New Roman"/>
                <w:color w:val="000000"/>
                <w:kern w:val="0"/>
                <w:sz w:val="24"/>
                <w:lang w:bidi="ar"/>
              </w:rPr>
              <w:t>管理</w:t>
            </w:r>
            <w:r>
              <w:rPr>
                <w:rFonts w:hint="default" w:ascii="Times New Roman" w:hAnsi="Times New Roman" w:eastAsia="仿宋_GB2312" w:cs="Times New Roman"/>
                <w:color w:val="000000"/>
                <w:kern w:val="0"/>
                <w:sz w:val="24"/>
                <w:lang w:val="en-US" w:eastAsia="zh-CN" w:bidi="ar"/>
              </w:rPr>
              <w:t>的</w:t>
            </w:r>
            <w:r>
              <w:rPr>
                <w:rFonts w:hint="default" w:ascii="Times New Roman" w:hAnsi="Times New Roman" w:eastAsia="仿宋_GB2312" w:cs="Times New Roman"/>
                <w:color w:val="000000"/>
                <w:kern w:val="0"/>
                <w:sz w:val="24"/>
                <w:lang w:bidi="ar"/>
              </w:rPr>
              <w:t>能力和水平。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积极组织实施“千企百城”商标品牌价值提升行动，推进企业强化商标品牌管理和运营，优化商标品牌培育、提升商标品牌影响力。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C00000"/>
                <w:kern w:val="0"/>
                <w:sz w:val="24"/>
                <w:lang w:bidi="ar"/>
              </w:rPr>
            </w:pPr>
            <w:r>
              <w:rPr>
                <w:rFonts w:hint="default" w:ascii="Times New Roman" w:hAnsi="Times New Roman" w:eastAsia="仿宋_GB2312" w:cs="Times New Roman"/>
                <w:color w:val="auto"/>
                <w:kern w:val="0"/>
                <w:sz w:val="24"/>
                <w:lang w:bidi="ar"/>
              </w:rPr>
              <w:t>支持各区域设立商标品牌工作指导站，建立与企业对接联系机制。开展专项指导服务，在服务“全市十项行动”中，积极培育、打造一批知名商标品牌。发挥知识产权服务运营机构作用，提升服务能力和水平，推动知识产权服务运营机构向品牌策划、培育、管理等多元化服务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restart"/>
            <w:vAlign w:val="center"/>
          </w:tcPr>
          <w:p>
            <w:pPr>
              <w:spacing w:line="48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9</w:t>
            </w:r>
          </w:p>
        </w:tc>
        <w:tc>
          <w:tcPr>
            <w:tcW w:w="2295" w:type="dxa"/>
            <w:vMerge w:val="restart"/>
            <w:vAlign w:val="center"/>
          </w:tcPr>
          <w:p>
            <w:pPr>
              <w:spacing w:line="48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color w:val="000000"/>
                <w:kern w:val="0"/>
                <w:sz w:val="24"/>
                <w:highlight w:val="none"/>
                <w:lang w:bidi="ar"/>
              </w:rPr>
              <w:t>市</w:t>
            </w:r>
            <w:r>
              <w:rPr>
                <w:rFonts w:hint="eastAsia" w:eastAsia="仿宋_GB2312" w:cs="Times New Roman"/>
                <w:color w:val="000000"/>
                <w:kern w:val="0"/>
                <w:sz w:val="24"/>
                <w:highlight w:val="none"/>
                <w:lang w:val="en-US" w:eastAsia="zh-CN" w:bidi="ar"/>
              </w:rPr>
              <w:t xml:space="preserve"> </w:t>
            </w:r>
            <w:r>
              <w:rPr>
                <w:rFonts w:hint="default" w:ascii="Times New Roman" w:hAnsi="Times New Roman" w:eastAsia="仿宋_GB2312" w:cs="Times New Roman"/>
                <w:color w:val="000000"/>
                <w:kern w:val="0"/>
                <w:sz w:val="24"/>
                <w:highlight w:val="none"/>
                <w:lang w:val="en-US" w:eastAsia="zh-CN" w:bidi="ar"/>
              </w:rPr>
              <w:t>工</w:t>
            </w:r>
            <w:r>
              <w:rPr>
                <w:rFonts w:hint="eastAsia" w:eastAsia="仿宋_GB2312" w:cs="Times New Roman"/>
                <w:color w:val="000000"/>
                <w:kern w:val="0"/>
                <w:sz w:val="24"/>
                <w:highlight w:val="none"/>
                <w:lang w:val="en-US" w:eastAsia="zh-CN" w:bidi="ar"/>
              </w:rPr>
              <w:t xml:space="preserve"> </w:t>
            </w:r>
            <w:r>
              <w:rPr>
                <w:rFonts w:hint="default" w:ascii="Times New Roman" w:hAnsi="Times New Roman" w:eastAsia="仿宋_GB2312" w:cs="Times New Roman"/>
                <w:color w:val="000000"/>
                <w:kern w:val="0"/>
                <w:sz w:val="24"/>
                <w:highlight w:val="none"/>
                <w:lang w:val="en-US" w:eastAsia="zh-CN" w:bidi="ar"/>
              </w:rPr>
              <w:t>商</w:t>
            </w:r>
            <w:r>
              <w:rPr>
                <w:rFonts w:hint="eastAsia" w:eastAsia="仿宋_GB2312" w:cs="Times New Roman"/>
                <w:color w:val="000000"/>
                <w:kern w:val="0"/>
                <w:sz w:val="24"/>
                <w:highlight w:val="none"/>
                <w:lang w:val="en-US" w:eastAsia="zh-CN" w:bidi="ar"/>
              </w:rPr>
              <w:t xml:space="preserve"> </w:t>
            </w:r>
            <w:r>
              <w:rPr>
                <w:rFonts w:hint="default" w:ascii="Times New Roman" w:hAnsi="Times New Roman" w:eastAsia="仿宋_GB2312" w:cs="Times New Roman"/>
                <w:color w:val="000000"/>
                <w:kern w:val="0"/>
                <w:sz w:val="24"/>
                <w:highlight w:val="none"/>
                <w:lang w:val="en-US" w:eastAsia="zh-CN" w:bidi="ar"/>
              </w:rPr>
              <w:t>联</w:t>
            </w: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组织</w:t>
            </w:r>
            <w:r>
              <w:rPr>
                <w:rFonts w:hint="default" w:ascii="Times New Roman" w:hAnsi="Times New Roman" w:eastAsia="仿宋_GB2312" w:cs="Times New Roman"/>
                <w:color w:val="000000"/>
                <w:kern w:val="0"/>
                <w:sz w:val="24"/>
                <w:highlight w:val="none"/>
                <w:lang w:val="en-US" w:eastAsia="zh-CN" w:bidi="ar"/>
              </w:rPr>
              <w:t>企业商会等</w:t>
            </w:r>
            <w:r>
              <w:rPr>
                <w:rFonts w:hint="default" w:ascii="Times New Roman" w:hAnsi="Times New Roman" w:eastAsia="仿宋_GB2312" w:cs="Times New Roman"/>
                <w:color w:val="000000"/>
                <w:kern w:val="0"/>
                <w:sz w:val="24"/>
                <w:highlight w:val="none"/>
                <w:lang w:bidi="ar"/>
              </w:rPr>
              <w:t>参加标准化大讲堂活动。举办民营企业标准培训宣传活动，提升中小民营企业标准化工作的意识和能力，</w:t>
            </w:r>
            <w:r>
              <w:rPr>
                <w:rFonts w:hint="default" w:ascii="Times New Roman" w:hAnsi="Times New Roman" w:eastAsia="仿宋_GB2312" w:cs="Times New Roman"/>
                <w:color w:val="000000"/>
                <w:kern w:val="0"/>
                <w:sz w:val="24"/>
                <w:highlight w:val="none"/>
                <w:lang w:val="en-US" w:eastAsia="zh-CN" w:bidi="ar"/>
              </w:rPr>
              <w:t>推动</w:t>
            </w:r>
            <w:r>
              <w:rPr>
                <w:rFonts w:hint="default" w:ascii="Times New Roman" w:hAnsi="Times New Roman" w:eastAsia="仿宋_GB2312" w:cs="Times New Roman"/>
                <w:color w:val="000000"/>
                <w:kern w:val="0"/>
                <w:sz w:val="24"/>
                <w:highlight w:val="none"/>
                <w:lang w:bidi="ar"/>
              </w:rPr>
              <w:t>我市中小民营企业高质量发展。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举办“2023年民营经济标准创新大会暨民营经济标准创新周”（天津专场）活动，面向中小民营企业开展相关法律宣传，引导中小民营企业依法依规生产经营，提高质量风险防范能力。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组织我市民营企业和商会积极参加民营企业标准“领跑者”和商会团体标准“领先者”活动，支持专精特新中小民营企业公开领先的企业标准，积极参与相关标准的制定，推动商会组织参加商会团体标准“领先者”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vMerge w:val="continue"/>
            <w:vAlign w:val="center"/>
          </w:tcPr>
          <w:p>
            <w:pPr>
              <w:spacing w:line="480" w:lineRule="exact"/>
              <w:jc w:val="center"/>
              <w:rPr>
                <w:rFonts w:hint="default" w:ascii="Times New Roman" w:hAnsi="Times New Roman" w:eastAsia="仿宋_GB2312" w:cs="Times New Roman"/>
                <w:sz w:val="24"/>
              </w:rPr>
            </w:pPr>
          </w:p>
        </w:tc>
        <w:tc>
          <w:tcPr>
            <w:tcW w:w="2295" w:type="dxa"/>
            <w:vMerge w:val="continue"/>
            <w:vAlign w:val="center"/>
          </w:tcPr>
          <w:p>
            <w:pPr>
              <w:spacing w:line="480" w:lineRule="exact"/>
              <w:jc w:val="center"/>
              <w:rPr>
                <w:rFonts w:hint="default" w:ascii="Times New Roman" w:hAnsi="Times New Roman" w:eastAsia="仿宋_GB2312" w:cs="Times New Roman"/>
                <w:color w:val="000000"/>
                <w:kern w:val="0"/>
                <w:sz w:val="24"/>
                <w:lang w:bidi="ar"/>
              </w:rPr>
            </w:pPr>
          </w:p>
        </w:tc>
        <w:tc>
          <w:tcPr>
            <w:tcW w:w="7187" w:type="dxa"/>
            <w:vAlign w:val="center"/>
          </w:tcPr>
          <w:p>
            <w:pPr>
              <w:keepNext w:val="0"/>
              <w:keepLines w:val="0"/>
              <w:pageBreakBefore w:val="0"/>
              <w:kinsoku/>
              <w:wordWrap/>
              <w:overflowPunct/>
              <w:topLinePunct w:val="0"/>
              <w:autoSpaceDE/>
              <w:autoSpaceDN/>
              <w:bidi w:val="0"/>
              <w:adjustRightInd/>
              <w:snapToGrid/>
              <w:spacing w:line="420" w:lineRule="exact"/>
              <w:jc w:val="both"/>
              <w:outlineLvl w:val="9"/>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持续开展小微民营企业“标准体检”活动，为企业提供标准化专业服务，引导企业执行相关标准，提升市场竞争力；</w:t>
            </w:r>
            <w:r>
              <w:rPr>
                <w:rFonts w:hint="default" w:ascii="Times New Roman" w:hAnsi="Times New Roman" w:eastAsia="仿宋_GB2312" w:cs="Times New Roman"/>
                <w:color w:val="000000"/>
                <w:kern w:val="0"/>
                <w:sz w:val="24"/>
                <w:lang w:val="en-US" w:eastAsia="zh-CN" w:bidi="ar"/>
              </w:rPr>
              <w:t>开展企业帮扶</w:t>
            </w:r>
            <w:r>
              <w:rPr>
                <w:rFonts w:hint="default" w:ascii="Times New Roman" w:hAnsi="Times New Roman" w:eastAsia="仿宋_GB2312" w:cs="Times New Roman"/>
                <w:color w:val="000000"/>
                <w:kern w:val="0"/>
                <w:sz w:val="24"/>
                <w:lang w:bidi="ar"/>
              </w:rPr>
              <w:t>，宣讲政策，增强企业标准化意识，提升标准化水平，引领企业转型升级。</w:t>
            </w:r>
          </w:p>
        </w:tc>
      </w:tr>
    </w:tbl>
    <w:p>
      <w:pPr>
        <w:tabs>
          <w:tab w:val="left" w:pos="8643"/>
        </w:tabs>
        <w:spacing w:line="560" w:lineRule="exact"/>
        <w:ind w:right="201" w:rightChars="100"/>
      </w:pPr>
      <w:bookmarkStart w:id="0" w:name="_GoBack"/>
      <w:bookmarkEnd w:id="0"/>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310" w:h="567" w:hRule="exact" w:wrap="around" w:vAnchor="page" w:hAnchor="margin" w:xAlign="outside" w:y="15140"/>
      <w:spacing w:line="280" w:lineRule="exact"/>
      <w:jc w:val="center"/>
      <w:rPr>
        <w:rStyle w:val="8"/>
        <w:rFonts w:hint="eastAsia"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zUwMWM0MzBlOTZjZDg1ZmRhOTgxM2ZkZDQxZDEifQ=="/>
  </w:docVars>
  <w:rsids>
    <w:rsidRoot w:val="001F581A"/>
    <w:rsid w:val="00002F68"/>
    <w:rsid w:val="000144F3"/>
    <w:rsid w:val="00020C56"/>
    <w:rsid w:val="00023CF7"/>
    <w:rsid w:val="00046F69"/>
    <w:rsid w:val="00047EED"/>
    <w:rsid w:val="0006656E"/>
    <w:rsid w:val="00072218"/>
    <w:rsid w:val="00083F8C"/>
    <w:rsid w:val="000A4124"/>
    <w:rsid w:val="000B6B4C"/>
    <w:rsid w:val="000D5F7A"/>
    <w:rsid w:val="00100C4E"/>
    <w:rsid w:val="001032D1"/>
    <w:rsid w:val="00107027"/>
    <w:rsid w:val="00163844"/>
    <w:rsid w:val="00166523"/>
    <w:rsid w:val="00194FE5"/>
    <w:rsid w:val="001A2DE2"/>
    <w:rsid w:val="001C4BA3"/>
    <w:rsid w:val="001D4F6B"/>
    <w:rsid w:val="001F2E84"/>
    <w:rsid w:val="001F4533"/>
    <w:rsid w:val="001F581A"/>
    <w:rsid w:val="00212C15"/>
    <w:rsid w:val="0021602F"/>
    <w:rsid w:val="00223CC7"/>
    <w:rsid w:val="00224AC8"/>
    <w:rsid w:val="00224C9C"/>
    <w:rsid w:val="002305B4"/>
    <w:rsid w:val="00236910"/>
    <w:rsid w:val="00240AAF"/>
    <w:rsid w:val="00265288"/>
    <w:rsid w:val="00284EA7"/>
    <w:rsid w:val="002A125B"/>
    <w:rsid w:val="002A7BE3"/>
    <w:rsid w:val="002C182A"/>
    <w:rsid w:val="002C284E"/>
    <w:rsid w:val="002C4980"/>
    <w:rsid w:val="002E404E"/>
    <w:rsid w:val="00302117"/>
    <w:rsid w:val="00307012"/>
    <w:rsid w:val="00317A00"/>
    <w:rsid w:val="00324738"/>
    <w:rsid w:val="00344FFC"/>
    <w:rsid w:val="003564B8"/>
    <w:rsid w:val="0039400E"/>
    <w:rsid w:val="003A0AC9"/>
    <w:rsid w:val="003A3DA5"/>
    <w:rsid w:val="003A4D68"/>
    <w:rsid w:val="003B38AB"/>
    <w:rsid w:val="003D38DC"/>
    <w:rsid w:val="003E2E59"/>
    <w:rsid w:val="003E737B"/>
    <w:rsid w:val="003F4947"/>
    <w:rsid w:val="00411811"/>
    <w:rsid w:val="00430BE2"/>
    <w:rsid w:val="00432DCC"/>
    <w:rsid w:val="004405C3"/>
    <w:rsid w:val="00442A6F"/>
    <w:rsid w:val="00451077"/>
    <w:rsid w:val="0045180F"/>
    <w:rsid w:val="00454417"/>
    <w:rsid w:val="004655FB"/>
    <w:rsid w:val="0047071B"/>
    <w:rsid w:val="00470A0A"/>
    <w:rsid w:val="004A2739"/>
    <w:rsid w:val="004B0A1A"/>
    <w:rsid w:val="004B5B63"/>
    <w:rsid w:val="004C289E"/>
    <w:rsid w:val="004C3631"/>
    <w:rsid w:val="004C6787"/>
    <w:rsid w:val="004C734D"/>
    <w:rsid w:val="004D26C0"/>
    <w:rsid w:val="004E065E"/>
    <w:rsid w:val="004F3D93"/>
    <w:rsid w:val="00506EAE"/>
    <w:rsid w:val="0055024E"/>
    <w:rsid w:val="00560A51"/>
    <w:rsid w:val="00561059"/>
    <w:rsid w:val="0057569C"/>
    <w:rsid w:val="00584234"/>
    <w:rsid w:val="005860B8"/>
    <w:rsid w:val="005A1E09"/>
    <w:rsid w:val="005A332F"/>
    <w:rsid w:val="005C7B51"/>
    <w:rsid w:val="005E6A9B"/>
    <w:rsid w:val="005F0582"/>
    <w:rsid w:val="005F0A0C"/>
    <w:rsid w:val="006048F6"/>
    <w:rsid w:val="006050FD"/>
    <w:rsid w:val="00606809"/>
    <w:rsid w:val="00607A73"/>
    <w:rsid w:val="006222EE"/>
    <w:rsid w:val="006225AD"/>
    <w:rsid w:val="00627D66"/>
    <w:rsid w:val="0064073B"/>
    <w:rsid w:val="00643A09"/>
    <w:rsid w:val="00647C1A"/>
    <w:rsid w:val="00653696"/>
    <w:rsid w:val="00656B26"/>
    <w:rsid w:val="00663A31"/>
    <w:rsid w:val="0067276C"/>
    <w:rsid w:val="00677C1D"/>
    <w:rsid w:val="00677D79"/>
    <w:rsid w:val="006871A3"/>
    <w:rsid w:val="006A05AB"/>
    <w:rsid w:val="006A2FC7"/>
    <w:rsid w:val="006D39AD"/>
    <w:rsid w:val="00707A04"/>
    <w:rsid w:val="00710A82"/>
    <w:rsid w:val="00711092"/>
    <w:rsid w:val="00711FD0"/>
    <w:rsid w:val="00734B13"/>
    <w:rsid w:val="00735301"/>
    <w:rsid w:val="00736EB7"/>
    <w:rsid w:val="00754CAD"/>
    <w:rsid w:val="00756732"/>
    <w:rsid w:val="007615B2"/>
    <w:rsid w:val="007640B0"/>
    <w:rsid w:val="00780B93"/>
    <w:rsid w:val="007B2D83"/>
    <w:rsid w:val="007D54E9"/>
    <w:rsid w:val="007E0ACD"/>
    <w:rsid w:val="007E114E"/>
    <w:rsid w:val="00801FC9"/>
    <w:rsid w:val="00803B03"/>
    <w:rsid w:val="0080438F"/>
    <w:rsid w:val="0081210F"/>
    <w:rsid w:val="00830F62"/>
    <w:rsid w:val="00836ABA"/>
    <w:rsid w:val="00840C66"/>
    <w:rsid w:val="00841072"/>
    <w:rsid w:val="008512B8"/>
    <w:rsid w:val="00861F8F"/>
    <w:rsid w:val="00880AFD"/>
    <w:rsid w:val="0088379F"/>
    <w:rsid w:val="008C1364"/>
    <w:rsid w:val="008D28D9"/>
    <w:rsid w:val="008D303B"/>
    <w:rsid w:val="00901F62"/>
    <w:rsid w:val="009210E4"/>
    <w:rsid w:val="00934CBC"/>
    <w:rsid w:val="009412CD"/>
    <w:rsid w:val="009634C8"/>
    <w:rsid w:val="00967475"/>
    <w:rsid w:val="009709D5"/>
    <w:rsid w:val="0097316F"/>
    <w:rsid w:val="0098720A"/>
    <w:rsid w:val="00997ACE"/>
    <w:rsid w:val="009A2F05"/>
    <w:rsid w:val="009B117D"/>
    <w:rsid w:val="009B265E"/>
    <w:rsid w:val="009B273F"/>
    <w:rsid w:val="009B62F6"/>
    <w:rsid w:val="009C28DB"/>
    <w:rsid w:val="009C635A"/>
    <w:rsid w:val="009E44F3"/>
    <w:rsid w:val="00A04F71"/>
    <w:rsid w:val="00A271FD"/>
    <w:rsid w:val="00A2746E"/>
    <w:rsid w:val="00A324DD"/>
    <w:rsid w:val="00A32528"/>
    <w:rsid w:val="00A441EB"/>
    <w:rsid w:val="00A51E02"/>
    <w:rsid w:val="00A52BE2"/>
    <w:rsid w:val="00A55425"/>
    <w:rsid w:val="00A640FE"/>
    <w:rsid w:val="00A95AAA"/>
    <w:rsid w:val="00AA5A4E"/>
    <w:rsid w:val="00AC60BF"/>
    <w:rsid w:val="00AC7B35"/>
    <w:rsid w:val="00AE4E9E"/>
    <w:rsid w:val="00B04A5D"/>
    <w:rsid w:val="00B063DE"/>
    <w:rsid w:val="00B13A78"/>
    <w:rsid w:val="00B22939"/>
    <w:rsid w:val="00B2774B"/>
    <w:rsid w:val="00B47F31"/>
    <w:rsid w:val="00B50BC0"/>
    <w:rsid w:val="00B7733D"/>
    <w:rsid w:val="00B87CD9"/>
    <w:rsid w:val="00B905BD"/>
    <w:rsid w:val="00B92693"/>
    <w:rsid w:val="00B957BC"/>
    <w:rsid w:val="00BD18D1"/>
    <w:rsid w:val="00BE1878"/>
    <w:rsid w:val="00C07644"/>
    <w:rsid w:val="00C11C8F"/>
    <w:rsid w:val="00C3642B"/>
    <w:rsid w:val="00C40D18"/>
    <w:rsid w:val="00C67352"/>
    <w:rsid w:val="00C95D69"/>
    <w:rsid w:val="00CB0CA7"/>
    <w:rsid w:val="00CC78A6"/>
    <w:rsid w:val="00CE4482"/>
    <w:rsid w:val="00CE6DAF"/>
    <w:rsid w:val="00CE70B8"/>
    <w:rsid w:val="00CE7C32"/>
    <w:rsid w:val="00D5337E"/>
    <w:rsid w:val="00D8047C"/>
    <w:rsid w:val="00D83EAB"/>
    <w:rsid w:val="00DB345F"/>
    <w:rsid w:val="00DB6AD6"/>
    <w:rsid w:val="00DE39EC"/>
    <w:rsid w:val="00DE75AF"/>
    <w:rsid w:val="00DF710E"/>
    <w:rsid w:val="00E05C24"/>
    <w:rsid w:val="00E15D10"/>
    <w:rsid w:val="00E34793"/>
    <w:rsid w:val="00E53B2F"/>
    <w:rsid w:val="00E5598D"/>
    <w:rsid w:val="00E6116D"/>
    <w:rsid w:val="00E63ACA"/>
    <w:rsid w:val="00E6431C"/>
    <w:rsid w:val="00E65710"/>
    <w:rsid w:val="00E7395C"/>
    <w:rsid w:val="00E822E8"/>
    <w:rsid w:val="00E94D61"/>
    <w:rsid w:val="00EA487E"/>
    <w:rsid w:val="00EB2C93"/>
    <w:rsid w:val="00ED5645"/>
    <w:rsid w:val="00EF6FB6"/>
    <w:rsid w:val="00F029BA"/>
    <w:rsid w:val="00F1314D"/>
    <w:rsid w:val="00F21126"/>
    <w:rsid w:val="00F479D1"/>
    <w:rsid w:val="00F50C1D"/>
    <w:rsid w:val="00F86262"/>
    <w:rsid w:val="00F86DDA"/>
    <w:rsid w:val="00F97090"/>
    <w:rsid w:val="016413EB"/>
    <w:rsid w:val="022F0E87"/>
    <w:rsid w:val="02B5121E"/>
    <w:rsid w:val="02C74752"/>
    <w:rsid w:val="035A753B"/>
    <w:rsid w:val="04CB435E"/>
    <w:rsid w:val="05054E76"/>
    <w:rsid w:val="05DD4D19"/>
    <w:rsid w:val="06553EEA"/>
    <w:rsid w:val="0659052F"/>
    <w:rsid w:val="06B91A95"/>
    <w:rsid w:val="07511664"/>
    <w:rsid w:val="08515F47"/>
    <w:rsid w:val="094B0FE5"/>
    <w:rsid w:val="0AAD3FD4"/>
    <w:rsid w:val="0AE97073"/>
    <w:rsid w:val="0B2E33D3"/>
    <w:rsid w:val="0C715EE0"/>
    <w:rsid w:val="0C9A167A"/>
    <w:rsid w:val="0E042CA4"/>
    <w:rsid w:val="0E571780"/>
    <w:rsid w:val="0E706802"/>
    <w:rsid w:val="0E923C3F"/>
    <w:rsid w:val="0F1F507B"/>
    <w:rsid w:val="0F9F7B5F"/>
    <w:rsid w:val="11217D2E"/>
    <w:rsid w:val="14181123"/>
    <w:rsid w:val="1461799D"/>
    <w:rsid w:val="148F7B69"/>
    <w:rsid w:val="14AD1ED7"/>
    <w:rsid w:val="14B75E15"/>
    <w:rsid w:val="16210EA7"/>
    <w:rsid w:val="16490822"/>
    <w:rsid w:val="1684036E"/>
    <w:rsid w:val="174F3714"/>
    <w:rsid w:val="186D0E65"/>
    <w:rsid w:val="18FE5075"/>
    <w:rsid w:val="19A63331"/>
    <w:rsid w:val="1B713B10"/>
    <w:rsid w:val="1BF33752"/>
    <w:rsid w:val="1C493C03"/>
    <w:rsid w:val="1CCF03E2"/>
    <w:rsid w:val="1D197AEB"/>
    <w:rsid w:val="1D5C68F8"/>
    <w:rsid w:val="1EBD1927"/>
    <w:rsid w:val="1EF67CC5"/>
    <w:rsid w:val="1F8A346F"/>
    <w:rsid w:val="22D01CFB"/>
    <w:rsid w:val="236E7A1A"/>
    <w:rsid w:val="23A7026F"/>
    <w:rsid w:val="24CB543E"/>
    <w:rsid w:val="253A6232"/>
    <w:rsid w:val="25544F3F"/>
    <w:rsid w:val="25DB2766"/>
    <w:rsid w:val="28F36C46"/>
    <w:rsid w:val="293B14B3"/>
    <w:rsid w:val="294274CB"/>
    <w:rsid w:val="29743C05"/>
    <w:rsid w:val="29BB3167"/>
    <w:rsid w:val="29E05168"/>
    <w:rsid w:val="2A59000D"/>
    <w:rsid w:val="2A9B62D5"/>
    <w:rsid w:val="2AA004F3"/>
    <w:rsid w:val="2AFA108F"/>
    <w:rsid w:val="2AFE13A9"/>
    <w:rsid w:val="2C0E1EF9"/>
    <w:rsid w:val="2C4E6D99"/>
    <w:rsid w:val="2C877C57"/>
    <w:rsid w:val="2CCC7E5D"/>
    <w:rsid w:val="2D71278D"/>
    <w:rsid w:val="2ED51539"/>
    <w:rsid w:val="2F3F3A19"/>
    <w:rsid w:val="2F7B5C39"/>
    <w:rsid w:val="30143262"/>
    <w:rsid w:val="352E790B"/>
    <w:rsid w:val="364703E4"/>
    <w:rsid w:val="37D0091C"/>
    <w:rsid w:val="37E941D6"/>
    <w:rsid w:val="38585880"/>
    <w:rsid w:val="38827FC7"/>
    <w:rsid w:val="3A8A4A49"/>
    <w:rsid w:val="3A954460"/>
    <w:rsid w:val="3B4C4956"/>
    <w:rsid w:val="3CBD0AB9"/>
    <w:rsid w:val="3CCA2097"/>
    <w:rsid w:val="3D703FB5"/>
    <w:rsid w:val="3E0F328B"/>
    <w:rsid w:val="3EF91598"/>
    <w:rsid w:val="3F7B0EB6"/>
    <w:rsid w:val="412E21E6"/>
    <w:rsid w:val="41C60813"/>
    <w:rsid w:val="4335736D"/>
    <w:rsid w:val="4339121C"/>
    <w:rsid w:val="438112F4"/>
    <w:rsid w:val="475E5920"/>
    <w:rsid w:val="47DA2457"/>
    <w:rsid w:val="47F670EA"/>
    <w:rsid w:val="499A7690"/>
    <w:rsid w:val="4B460C2E"/>
    <w:rsid w:val="4BF455DB"/>
    <w:rsid w:val="4D4673AA"/>
    <w:rsid w:val="4D724269"/>
    <w:rsid w:val="4DB0478F"/>
    <w:rsid w:val="4F7E0D91"/>
    <w:rsid w:val="4FE421E4"/>
    <w:rsid w:val="50622F78"/>
    <w:rsid w:val="50FF007B"/>
    <w:rsid w:val="514125B3"/>
    <w:rsid w:val="51510283"/>
    <w:rsid w:val="537D5A4C"/>
    <w:rsid w:val="554A61CD"/>
    <w:rsid w:val="56EF48AB"/>
    <w:rsid w:val="587074D2"/>
    <w:rsid w:val="58737DE8"/>
    <w:rsid w:val="59914B01"/>
    <w:rsid w:val="5AD8662F"/>
    <w:rsid w:val="5C3305A2"/>
    <w:rsid w:val="5CE75B4F"/>
    <w:rsid w:val="5D2447E5"/>
    <w:rsid w:val="5D341067"/>
    <w:rsid w:val="5D7128F2"/>
    <w:rsid w:val="5DA6608C"/>
    <w:rsid w:val="5F7B2996"/>
    <w:rsid w:val="5FCA30AF"/>
    <w:rsid w:val="60A97220"/>
    <w:rsid w:val="61E35041"/>
    <w:rsid w:val="62950E1C"/>
    <w:rsid w:val="62A874E0"/>
    <w:rsid w:val="62EB1F4A"/>
    <w:rsid w:val="63730992"/>
    <w:rsid w:val="6397179C"/>
    <w:rsid w:val="65277A5A"/>
    <w:rsid w:val="67FA5113"/>
    <w:rsid w:val="688B2C7B"/>
    <w:rsid w:val="6A626C07"/>
    <w:rsid w:val="6AC93BBD"/>
    <w:rsid w:val="6B4B5964"/>
    <w:rsid w:val="6BFB515A"/>
    <w:rsid w:val="6C6E5B49"/>
    <w:rsid w:val="6C840CA8"/>
    <w:rsid w:val="6F371C3E"/>
    <w:rsid w:val="706D0CF4"/>
    <w:rsid w:val="70A1710D"/>
    <w:rsid w:val="71E87DBE"/>
    <w:rsid w:val="78182FB1"/>
    <w:rsid w:val="78FE5B7A"/>
    <w:rsid w:val="79942725"/>
    <w:rsid w:val="79F47348"/>
    <w:rsid w:val="7A1A0C13"/>
    <w:rsid w:val="7CFB7070"/>
    <w:rsid w:val="7D46567B"/>
    <w:rsid w:val="7E283C66"/>
    <w:rsid w:val="7ECB2F81"/>
    <w:rsid w:val="7FF96A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平级发文</Template>
  <Company>tjec</Company>
  <Pages>4</Pages>
  <Words>192</Words>
  <Characters>1098</Characters>
  <Lines>9</Lines>
  <Paragraphs>2</Paragraphs>
  <TotalTime>70</TotalTime>
  <ScaleCrop>false</ScaleCrop>
  <LinksUpToDate>false</LinksUpToDate>
  <CharactersWithSpaces>1288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2016-04-18T07:33:00Z</dcterms:created>
  <dc:creator>办公室</dc:creator>
  <cp:lastModifiedBy>15122053668</cp:lastModifiedBy>
  <cp:lastPrinted>2023-08-10T02:17:00Z</cp:lastPrinted>
  <dcterms:modified xsi:type="dcterms:W3CDTF">2023-08-28T06:22:53Z</dcterms:modified>
  <dc:title>津经[2003]号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2DB6D04DA59D483F94487D34955CC966_12</vt:lpwstr>
  </property>
</Properties>
</file>