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right="153" w:rightChars="73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第四批鼓励仿制药品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目录</w:t>
      </w:r>
    </w:p>
    <w:tbl>
      <w:tblPr>
        <w:tblStyle w:val="5"/>
        <w:tblpPr w:leftFromText="180" w:rightFromText="180" w:vertAnchor="text" w:horzAnchor="page" w:tblpX="1770" w:tblpY="931"/>
        <w:tblOverlap w:val="never"/>
        <w:tblW w:w="532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681"/>
        <w:gridCol w:w="2595"/>
        <w:gridCol w:w="1830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英文名称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剂型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贝沙罗汀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bexarotene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外用凝胶剂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地夫可特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deflazacort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混悬剂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22.75mg/ml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地非法林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difelikefalin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65mcg /1.3mL(50mcg/mL)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50μg/ml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艾沙多林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eluxadoline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拉坦前列烯酯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latanoprostene bunod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滴眼剂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卢美哌隆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lumateperone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10.5mg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米哚妥林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midostaurin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奥吡卡朋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opicapone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帕瑞肽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pasireotide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微球注射剂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微球注射剂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微球注射剂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微球注射剂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微球注射剂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帕替罗姆钙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patiromer calcium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口服散剂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口服散剂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口服散剂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口服散剂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25.2g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黄体酮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progesterone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阴道缓释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凝胶剂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8%（90mg）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阴道栓剂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奎扎替尼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quizartinib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17.7mg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26.5mg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司帕生坦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sparsentan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9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苏沃雷生</w:t>
            </w:r>
          </w:p>
        </w:tc>
        <w:tc>
          <w:tcPr>
            <w:tcW w:w="14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suvorexant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92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索格列净</w:t>
            </w:r>
          </w:p>
        </w:tc>
        <w:tc>
          <w:tcPr>
            <w:tcW w:w="143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sotagliflozin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3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92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曲贝替定</w:t>
            </w:r>
          </w:p>
        </w:tc>
        <w:tc>
          <w:tcPr>
            <w:tcW w:w="143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trabectedin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注射用冻干粉0.25mg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注射用冻干粉1mg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5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氟[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F]贝他吡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 w:bidi="ar"/>
              </w:rPr>
              <w:t>INN: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 xml:space="preserve"> 氟[18F]贝他吡</w:t>
            </w:r>
          </w:p>
        </w:tc>
        <w:tc>
          <w:tcPr>
            <w:tcW w:w="14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Florbetapir[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 xml:space="preserve">F] 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 w:bidi="ar"/>
              </w:rPr>
              <w:t>INN：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florbetapir (18F)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13.5-51mCi/mL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氟[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F]美他酚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 w:bidi="ar"/>
              </w:rPr>
              <w:t>INN：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氟[18F]美他酚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Flutemetamol[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 xml:space="preserve">F] 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 w:bidi="ar"/>
              </w:rPr>
              <w:t>INN：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flutemetamol (18F)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4.05mCi/ml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镓[68Ga]戈泽肽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INN：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镓[68Ga]戈泽肽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Gallium [68Ga]gozetotide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INN：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gallium (68Ga) gozetotide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​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注射剂0.5-5mCi/mL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注射用冻干粉25ug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Tc-99m 锝替马西普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：锝[99mTc]替马西普注射液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：锝[99mTc]替马西普注射液、注射用替马西普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Technetium Tc-99m tilmanocept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：technetium Tc 99m tilmanocept injection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：Kit for the Preparation of Technetium Tc 99m Tilmanocept Injection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注射液：N/A、每瓶含250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µ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g（以替马西普计）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注射用冻干粉：50 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µ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g（以替马西普计）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普鲁士蓝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prussian blue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0.5g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7"/>
        <w:ind w:right="153" w:rightChars="73"/>
        <w:rPr>
          <w:rFonts w:hint="eastAsia" w:hAnsi="宋体"/>
          <w:bCs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楷体">
    <w:altName w:val="楷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C576"/>
    <w:rsid w:val="2F1FC30E"/>
    <w:rsid w:val="4F1EDD5D"/>
    <w:rsid w:val="57570A9A"/>
    <w:rsid w:val="5D79670D"/>
    <w:rsid w:val="769BF048"/>
    <w:rsid w:val="76FF0325"/>
    <w:rsid w:val="ACFFEF92"/>
    <w:rsid w:val="BBAAF3C4"/>
    <w:rsid w:val="D5E61A43"/>
    <w:rsid w:val="F3FFC576"/>
    <w:rsid w:val="F6FFA6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4">
    <w:name w:val="Normal (Web)"/>
    <w:qFormat/>
    <w:uiPriority w:val="0"/>
    <w:pPr>
      <w:spacing w:before="100" w:beforeAutospacing="1" w:after="100" w:afterAutospacing="1"/>
    </w:pPr>
    <w:rPr>
      <w:rFonts w:hint="eastAsia" w:ascii="宋体" w:hAnsi="宋体" w:eastAsia="宋体" w:cs="Times New Roman"/>
      <w:sz w:val="24"/>
      <w:lang w:val="en-US" w:eastAsia="zh-CN" w:bidi="ar-SA"/>
    </w:rPr>
  </w:style>
  <w:style w:type="paragraph" w:customStyle="1" w:styleId="7">
    <w:name w:val="样式1"/>
    <w:basedOn w:val="1"/>
    <w:qFormat/>
    <w:uiPriority w:val="0"/>
    <w:rPr>
      <w:rFonts w:ascii="仿宋_GB2312" w:eastAsia="仿宋_GB2312"/>
      <w:sz w:val="28"/>
    </w:rPr>
  </w:style>
  <w:style w:type="character" w:customStyle="1" w:styleId="8">
    <w:name w:val="font11"/>
    <w:basedOn w:val="6"/>
    <w:qFormat/>
    <w:uiPriority w:val="0"/>
    <w:rPr>
      <w:rFonts w:hint="eastAsia" w:ascii="国标楷体" w:hAnsi="国标楷体" w:eastAsia="国标楷体" w:cs="国标楷体"/>
      <w:b/>
      <w:color w:val="000000"/>
      <w:sz w:val="32"/>
      <w:szCs w:val="32"/>
      <w:u w:val="none"/>
      <w:vertAlign w:val="superscript"/>
    </w:rPr>
  </w:style>
  <w:style w:type="character" w:customStyle="1" w:styleId="9">
    <w:name w:val="font41"/>
    <w:basedOn w:val="6"/>
    <w:qFormat/>
    <w:uiPriority w:val="0"/>
    <w:rPr>
      <w:rFonts w:hint="eastAsia" w:ascii="国标楷体" w:hAnsi="国标楷体" w:eastAsia="国标楷体" w:cs="国标楷体"/>
      <w:b/>
      <w:color w:val="000000"/>
      <w:sz w:val="32"/>
      <w:szCs w:val="32"/>
      <w:u w:val="none"/>
    </w:rPr>
  </w:style>
  <w:style w:type="character" w:customStyle="1" w:styleId="10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12">
    <w:name w:val="font51"/>
    <w:basedOn w:val="6"/>
    <w:qFormat/>
    <w:uiPriority w:val="0"/>
    <w:rPr>
      <w:rFonts w:hint="eastAsia" w:ascii="国标楷体" w:hAnsi="国标楷体" w:eastAsia="国标楷体" w:cs="国标楷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2026-01-01T06:22:00Z</dcterms:created>
  <dc:creator>pujq</dc:creator>
  <cp:lastModifiedBy>kylin</cp:lastModifiedBy>
  <cp:lastPrinted>2025-12-31T23:07:00Z</cp:lastPrinted>
  <dcterms:modified xsi:type="dcterms:W3CDTF">2026-01-07T15:16:33Z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CC57ED93B5E9FD5AEAAF53695497B30D_43</vt:lpwstr>
  </property>
</Properties>
</file>